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8C27B" w14:textId="65E240F5" w:rsidR="00AF776F" w:rsidRDefault="005643E0">
      <w:pPr>
        <w:jc w:val="center"/>
        <w:rPr>
          <w:rFonts w:ascii="Arial" w:eastAsia="Times New Roman" w:hAnsi="Arial" w:cs="Arial"/>
          <w:b/>
          <w:bCs/>
          <w:color w:val="C45911" w:themeColor="accent2" w:themeShade="BF"/>
          <w:sz w:val="36"/>
          <w:szCs w:val="36"/>
        </w:rPr>
      </w:pPr>
      <w:r w:rsidRPr="007D5CD8">
        <w:rPr>
          <w:rFonts w:ascii="Arial" w:eastAsia="Times New Roman" w:hAnsi="Arial" w:cs="Arial"/>
          <w:b/>
          <w:bCs/>
          <w:color w:val="C45911" w:themeColor="accent2" w:themeShade="BF"/>
          <w:sz w:val="36"/>
          <w:szCs w:val="36"/>
        </w:rPr>
        <w:t xml:space="preserve">A Guide for Students and </w:t>
      </w:r>
      <w:r w:rsidR="00AA68F2">
        <w:rPr>
          <w:rFonts w:ascii="Arial" w:eastAsia="Times New Roman" w:hAnsi="Arial" w:cs="Arial"/>
          <w:b/>
          <w:bCs/>
          <w:color w:val="C45911" w:themeColor="accent2" w:themeShade="BF"/>
          <w:sz w:val="36"/>
          <w:szCs w:val="36"/>
        </w:rPr>
        <w:t xml:space="preserve">Early Professionals </w:t>
      </w:r>
    </w:p>
    <w:p w14:paraId="0BD844DC" w14:textId="160FFA5D" w:rsidR="00AA68F2" w:rsidRPr="00AA68F2" w:rsidRDefault="00AA68F2">
      <w:pPr>
        <w:jc w:val="center"/>
        <w:rPr>
          <w:rFonts w:ascii="Arial" w:eastAsia="Times New Roman" w:hAnsi="Arial" w:cs="Arial"/>
          <w:b/>
          <w:bCs/>
          <w:color w:val="C45911" w:themeColor="accent2" w:themeShade="BF"/>
          <w:sz w:val="32"/>
          <w:szCs w:val="32"/>
        </w:rPr>
      </w:pPr>
      <w:r w:rsidRPr="00AA68F2">
        <w:rPr>
          <w:rFonts w:ascii="Arial" w:eastAsia="Times New Roman" w:hAnsi="Arial" w:cs="Arial"/>
          <w:b/>
          <w:bCs/>
          <w:color w:val="C45911" w:themeColor="accent2" w:themeShade="BF"/>
          <w:sz w:val="32"/>
          <w:szCs w:val="32"/>
        </w:rPr>
        <w:t>Based on the CPRE Seminal Report</w:t>
      </w:r>
    </w:p>
    <w:p w14:paraId="7759DE9E" w14:textId="1A6D638B" w:rsidR="00AF776F" w:rsidRPr="007D5CD8" w:rsidRDefault="005643E0">
      <w:pPr>
        <w:jc w:val="center"/>
        <w:rPr>
          <w:rFonts w:ascii="Arial" w:eastAsia="Times New Roman" w:hAnsi="Arial" w:cs="Arial"/>
          <w:b/>
          <w:sz w:val="36"/>
          <w:szCs w:val="36"/>
        </w:rPr>
      </w:pPr>
      <w:r w:rsidRPr="007D5CD8">
        <w:rPr>
          <w:rFonts w:ascii="Arial" w:eastAsia="Times New Roman" w:hAnsi="Arial" w:cs="Arial"/>
          <w:b/>
          <w:color w:val="000000"/>
          <w:sz w:val="36"/>
          <w:szCs w:val="36"/>
        </w:rPr>
        <w:t>Navigating</w:t>
      </w:r>
      <w:r w:rsidR="00BC59CC" w:rsidRPr="007D5CD8">
        <w:rPr>
          <w:rFonts w:ascii="Arial" w:eastAsia="Times New Roman" w:hAnsi="Arial" w:cs="Arial"/>
          <w:b/>
          <w:color w:val="000000"/>
          <w:sz w:val="36"/>
          <w:szCs w:val="36"/>
        </w:rPr>
        <w:t xml:space="preserve"> Change: </w:t>
      </w:r>
    </w:p>
    <w:p w14:paraId="4DBE5001" w14:textId="4BDEAFC1" w:rsidR="00AF776F" w:rsidRPr="007D5CD8" w:rsidRDefault="00BC59CC">
      <w:pPr>
        <w:jc w:val="center"/>
        <w:rPr>
          <w:rFonts w:ascii="Arial" w:eastAsia="Times New Roman" w:hAnsi="Arial" w:cs="Arial"/>
          <w:b/>
          <w:sz w:val="36"/>
          <w:szCs w:val="36"/>
        </w:rPr>
      </w:pPr>
      <w:r w:rsidRPr="007D5CD8">
        <w:rPr>
          <w:rFonts w:ascii="Arial" w:eastAsia="Times New Roman" w:hAnsi="Arial" w:cs="Arial"/>
          <w:b/>
          <w:color w:val="000000"/>
          <w:sz w:val="36"/>
          <w:szCs w:val="36"/>
        </w:rPr>
        <w:t>Recommendations for Advancing Undergraduate Public Relations Education</w:t>
      </w:r>
    </w:p>
    <w:p w14:paraId="191012E7" w14:textId="1396F066" w:rsidR="00AF776F" w:rsidRPr="007D5CD8" w:rsidRDefault="00903217" w:rsidP="00110748">
      <w:pPr>
        <w:tabs>
          <w:tab w:val="left" w:pos="2076"/>
          <w:tab w:val="left" w:pos="2268"/>
          <w:tab w:val="center" w:pos="4680"/>
        </w:tabs>
        <w:rPr>
          <w:rFonts w:ascii="Arial" w:eastAsia="Times New Roman" w:hAnsi="Arial" w:cs="Arial"/>
          <w:color w:val="000000"/>
          <w:sz w:val="24"/>
          <w:szCs w:val="24"/>
        </w:rPr>
      </w:pPr>
      <w:r>
        <w:rPr>
          <w:rFonts w:ascii="Arial" w:eastAsia="Times New Roman" w:hAnsi="Arial" w:cs="Arial"/>
          <w:color w:val="000000"/>
          <w:sz w:val="24"/>
          <w:szCs w:val="24"/>
        </w:rPr>
        <w:tab/>
      </w:r>
      <w:r w:rsidR="00110748">
        <w:rPr>
          <w:rFonts w:ascii="Arial" w:eastAsia="Times New Roman" w:hAnsi="Arial" w:cs="Arial"/>
          <w:color w:val="000000"/>
          <w:sz w:val="24"/>
          <w:szCs w:val="24"/>
        </w:rPr>
        <w:tab/>
      </w:r>
      <w:r>
        <w:rPr>
          <w:rFonts w:ascii="Arial" w:eastAsia="Times New Roman" w:hAnsi="Arial" w:cs="Arial"/>
          <w:color w:val="000000"/>
          <w:sz w:val="24"/>
          <w:szCs w:val="24"/>
        </w:rPr>
        <w:tab/>
      </w:r>
      <w:r w:rsidR="00BC59CC" w:rsidRPr="007D5CD8">
        <w:rPr>
          <w:rFonts w:ascii="Arial" w:eastAsia="Times New Roman" w:hAnsi="Arial" w:cs="Arial"/>
          <w:color w:val="000000"/>
          <w:sz w:val="24"/>
          <w:szCs w:val="24"/>
        </w:rPr>
        <w:t>The 50th Anniversary Report</w:t>
      </w:r>
    </w:p>
    <w:p w14:paraId="18B1E7E9" w14:textId="303073E1" w:rsidR="00AF776F" w:rsidRDefault="0075417F">
      <w:pPr>
        <w:jc w:val="center"/>
        <w:rPr>
          <w:rFonts w:ascii="Arial" w:eastAsia="Times New Roman" w:hAnsi="Arial" w:cs="Arial"/>
          <w:color w:val="000000"/>
          <w:sz w:val="24"/>
          <w:szCs w:val="24"/>
        </w:rPr>
      </w:pPr>
      <w:r>
        <w:rPr>
          <w:noProof/>
        </w:rPr>
        <mc:AlternateContent>
          <mc:Choice Requires="wps">
            <w:drawing>
              <wp:anchor distT="45720" distB="45720" distL="114300" distR="114300" simplePos="0" relativeHeight="251660288" behindDoc="1" locked="0" layoutInCell="1" allowOverlap="1" wp14:anchorId="322F84C4" wp14:editId="109FC558">
                <wp:simplePos x="0" y="0"/>
                <wp:positionH relativeFrom="column">
                  <wp:posOffset>2034540</wp:posOffset>
                </wp:positionH>
                <wp:positionV relativeFrom="paragraph">
                  <wp:posOffset>314325</wp:posOffset>
                </wp:positionV>
                <wp:extent cx="1771015" cy="378460"/>
                <wp:effectExtent l="0" t="0" r="635" b="2540"/>
                <wp:wrapTight wrapText="bothSides">
                  <wp:wrapPolygon edited="0">
                    <wp:start x="0" y="0"/>
                    <wp:lineTo x="0" y="20658"/>
                    <wp:lineTo x="21375" y="20658"/>
                    <wp:lineTo x="21375"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015" cy="378460"/>
                        </a:xfrm>
                        <a:prstGeom prst="rect">
                          <a:avLst/>
                        </a:prstGeom>
                        <a:solidFill>
                          <a:schemeClr val="accent2">
                            <a:lumMod val="75000"/>
                          </a:schemeClr>
                        </a:solidFill>
                        <a:ln w="9525">
                          <a:noFill/>
                          <a:miter lim="800000"/>
                          <a:headEnd/>
                          <a:tailEnd/>
                        </a:ln>
                      </wps:spPr>
                      <wps:txbx>
                        <w:txbxContent>
                          <w:p w14:paraId="283C197B" w14:textId="3E270381" w:rsidR="0075417F" w:rsidRPr="0075417F" w:rsidRDefault="0075417F" w:rsidP="00BE02E7">
                            <w:pPr>
                              <w:jc w:val="center"/>
                              <w:rPr>
                                <w:b/>
                                <w:bCs/>
                                <w:color w:val="FFFFFF" w:themeColor="background1"/>
                                <w:sz w:val="24"/>
                                <w:szCs w:val="24"/>
                              </w:rPr>
                            </w:pPr>
                            <w:r w:rsidRPr="0075417F">
                              <w:rPr>
                                <w:rFonts w:ascii="Arial" w:eastAsia="Times New Roman" w:hAnsi="Arial" w:cs="Arial"/>
                                <w:b/>
                                <w:bCs/>
                                <w:color w:val="FFFFFF" w:themeColor="background1"/>
                                <w:sz w:val="32"/>
                                <w:szCs w:val="32"/>
                              </w:rPr>
                              <w:t>2023</w:t>
                            </w:r>
                            <w:r w:rsidR="00B37C6B">
                              <w:rPr>
                                <w:rFonts w:ascii="Arial" w:eastAsia="Times New Roman" w:hAnsi="Arial" w:cs="Arial"/>
                                <w:b/>
                                <w:bCs/>
                                <w:color w:val="FFFFFF" w:themeColor="background1"/>
                                <w:sz w:val="32"/>
                                <w:szCs w:val="32"/>
                              </w:rPr>
                              <w:t>/2024</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22F84C4" id="_x0000_t202" coordsize="21600,21600" o:spt="202" path="m,l,21600r21600,l21600,xe">
                <v:stroke joinstyle="miter"/>
                <v:path gradientshapeok="t" o:connecttype="rect"/>
              </v:shapetype>
              <v:shape id="Text Box 2" o:spid="_x0000_s1026" type="#_x0000_t202" style="position:absolute;left:0;text-align:left;margin-left:160.2pt;margin-top:24.75pt;width:139.45pt;height:29.8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KzQIgIAAB8EAAAOAAAAZHJzL2Uyb0RvYy54bWysU9tu2zAMfR+wfxD0vtjOkiY14hRdug4D&#10;ugvQ7QMYWY6FSaInKbG7ry8lJ2m2vQ17EUSROiQPD1c3g9HsIJ1XaCteTHLOpBVYK7ur+Pdv92+W&#10;nPkAtgaNVlb8SXp+s379atV3pZxii7qWjhGI9WXfVbwNoSuzzItWGvAT7KQlZ4POQCDT7bLaQU/o&#10;RmfTPL/KenR151BI7+n1bnTydcJvGinCl6bxMjBdcaotpNOlcxvPbL2Ccuega5U4lgH/UIUBZSnp&#10;GeoOArC9U39BGSUcemzCRKDJsGmUkKkH6qbI/+jmsYVOpl6IHN+dafL/D1Z8Pjx2Xx0LwzscaICp&#10;Cd89oPjhmcVNC3Ynb53DvpVQU+IiUpb1nS+PXyPVvvQRZNt/wpqGDPuACWhonImsUJ+M0GkAT2fS&#10;5RCYiCkXiyIv5pwJ8r1dLGdXaSoZlKffnfPhg0TD4qXijoaa0OHw4EOsBspTSEzmUav6XmmdjCgk&#10;udGOHYAkAEJIG6bpu94bKnd8X8zz/JQ2aS9+Sci/oWnL+opfz6fzhGAxpkkSMiqQjrUyFV8S1AgG&#10;ZSTtva1TSAClxzsVrO2RxUjcSGEYtgMFRja3WD8Rnw5HvdJ+0aVF94uznrRacf9zD05ypj9amsl1&#10;MZtFcSdjNl9MyXCXnu2lB6wgqIqL4DgbjU1IKxEJs3hL02tUIvallmO1pMLEynFjoswv7RT1stfr&#10;ZwAAAP//AwBQSwMEFAAGAAgAAAAhAHjPzYvhAAAACgEAAA8AAABkcnMvZG93bnJldi54bWxMj8tO&#10;wzAQRfdI/IM1SOyo3VfUhDgV4iFggQSlLNi58ZBExOModprA1zOsYDm6R/eeybeTa8UR+9B40jCf&#10;KRBIpbcNVRr2r3cXGxAhGrKm9YQavjDAtjg9yU1m/UgveNzFSnAJhcxoqGPsMilDWaMzYeY7JM4+&#10;fO9M5LOvpO3NyOWulQulEulMQ7xQmw6vayw/d4PToDbvN88xGW+/HxK5vx9U+fb0GLQ+P5uuLkFE&#10;nOIfDL/6rA4FOx38QDaIVsNyoVaMalilaxAMrNN0CeLApErnIItc/n+h+AEAAP//AwBQSwECLQAU&#10;AAYACAAAACEAtoM4kv4AAADhAQAAEwAAAAAAAAAAAAAAAAAAAAAAW0NvbnRlbnRfVHlwZXNdLnht&#10;bFBLAQItABQABgAIAAAAIQA4/SH/1gAAAJQBAAALAAAAAAAAAAAAAAAAAC8BAABfcmVscy8ucmVs&#10;c1BLAQItABQABgAIAAAAIQBphKzQIgIAAB8EAAAOAAAAAAAAAAAAAAAAAC4CAABkcnMvZTJvRG9j&#10;LnhtbFBLAQItABQABgAIAAAAIQB4z82L4QAAAAoBAAAPAAAAAAAAAAAAAAAAAHwEAABkcnMvZG93&#10;bnJldi54bWxQSwUGAAAAAAQABADzAAAAigUAAAAA&#10;" fillcolor="#c45911 [2405]" stroked="f">
                <v:textbox>
                  <w:txbxContent>
                    <w:p w14:paraId="283C197B" w14:textId="3E270381" w:rsidR="0075417F" w:rsidRPr="0075417F" w:rsidRDefault="0075417F" w:rsidP="00BE02E7">
                      <w:pPr>
                        <w:jc w:val="center"/>
                        <w:rPr>
                          <w:b/>
                          <w:bCs/>
                          <w:color w:val="FFFFFF" w:themeColor="background1"/>
                          <w:sz w:val="24"/>
                          <w:szCs w:val="24"/>
                        </w:rPr>
                      </w:pPr>
                      <w:r w:rsidRPr="0075417F">
                        <w:rPr>
                          <w:rFonts w:ascii="Arial" w:eastAsia="Times New Roman" w:hAnsi="Arial" w:cs="Arial"/>
                          <w:b/>
                          <w:bCs/>
                          <w:color w:val="FFFFFF" w:themeColor="background1"/>
                          <w:sz w:val="32"/>
                          <w:szCs w:val="32"/>
                        </w:rPr>
                        <w:t>2023</w:t>
                      </w:r>
                      <w:r w:rsidR="00B37C6B">
                        <w:rPr>
                          <w:rFonts w:ascii="Arial" w:eastAsia="Times New Roman" w:hAnsi="Arial" w:cs="Arial"/>
                          <w:b/>
                          <w:bCs/>
                          <w:color w:val="FFFFFF" w:themeColor="background1"/>
                          <w:sz w:val="32"/>
                          <w:szCs w:val="32"/>
                        </w:rPr>
                        <w:t>/2024</w:t>
                      </w:r>
                    </w:p>
                  </w:txbxContent>
                </v:textbox>
                <w10:wrap type="tight"/>
              </v:shape>
            </w:pict>
          </mc:Fallback>
        </mc:AlternateContent>
      </w:r>
      <w:r w:rsidR="00FF31C1" w:rsidRPr="0039697C">
        <w:rPr>
          <w:noProof/>
        </w:rPr>
        <w:drawing>
          <wp:anchor distT="0" distB="0" distL="114300" distR="114300" simplePos="0" relativeHeight="251658240" behindDoc="1" locked="0" layoutInCell="1" allowOverlap="1" wp14:anchorId="1EF83BED" wp14:editId="574B74A4">
            <wp:simplePos x="0" y="0"/>
            <wp:positionH relativeFrom="column">
              <wp:posOffset>946803</wp:posOffset>
            </wp:positionH>
            <wp:positionV relativeFrom="paragraph">
              <wp:posOffset>289663</wp:posOffset>
            </wp:positionV>
            <wp:extent cx="4011295" cy="2190750"/>
            <wp:effectExtent l="0" t="0" r="8255" b="0"/>
            <wp:wrapTight wrapText="bothSides">
              <wp:wrapPolygon edited="0">
                <wp:start x="308" y="0"/>
                <wp:lineTo x="0" y="751"/>
                <wp:lineTo x="0" y="16717"/>
                <wp:lineTo x="1436" y="18219"/>
                <wp:lineTo x="2770" y="18407"/>
                <wp:lineTo x="9540" y="21037"/>
                <wp:lineTo x="9848" y="21412"/>
                <wp:lineTo x="11694" y="21412"/>
                <wp:lineTo x="12002" y="21037"/>
                <wp:lineTo x="18772" y="18407"/>
                <wp:lineTo x="20106" y="18219"/>
                <wp:lineTo x="21542" y="16717"/>
                <wp:lineTo x="21542" y="751"/>
                <wp:lineTo x="21234" y="0"/>
                <wp:lineTo x="308" y="0"/>
              </wp:wrapPolygon>
            </wp:wrapTight>
            <wp:docPr id="183545408" name="Picture 1" descr="A group of people reading book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545408" name="Picture 1" descr="A group of people reading books&#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4011295" cy="2190750"/>
                    </a:xfrm>
                    <a:prstGeom prst="flowChartOffpageConnector">
                      <a:avLst/>
                    </a:prstGeom>
                    <a:effectLst>
                      <a:softEdge rad="127000"/>
                    </a:effectLst>
                  </pic:spPr>
                </pic:pic>
              </a:graphicData>
            </a:graphic>
            <wp14:sizeRelH relativeFrom="margin">
              <wp14:pctWidth>0</wp14:pctWidth>
            </wp14:sizeRelH>
            <wp14:sizeRelV relativeFrom="margin">
              <wp14:pctHeight>0</wp14:pctHeight>
            </wp14:sizeRelV>
          </wp:anchor>
        </w:drawing>
      </w:r>
      <w:r w:rsidR="00BC59CC" w:rsidRPr="007D5CD8">
        <w:rPr>
          <w:rFonts w:ascii="Arial" w:eastAsia="Times New Roman" w:hAnsi="Arial" w:cs="Arial"/>
          <w:color w:val="000000"/>
          <w:sz w:val="24"/>
          <w:szCs w:val="24"/>
        </w:rPr>
        <w:t>Commission on Public Relations Education</w:t>
      </w:r>
    </w:p>
    <w:p w14:paraId="781948D4" w14:textId="2E802A50" w:rsidR="00626600" w:rsidRDefault="00626600">
      <w:pPr>
        <w:jc w:val="center"/>
        <w:rPr>
          <w:rFonts w:ascii="Arial" w:eastAsia="Times New Roman" w:hAnsi="Arial" w:cs="Arial"/>
          <w:color w:val="000000"/>
          <w:sz w:val="24"/>
          <w:szCs w:val="24"/>
        </w:rPr>
      </w:pPr>
    </w:p>
    <w:p w14:paraId="23C5ACC7" w14:textId="3F887772" w:rsidR="003B7E45" w:rsidRDefault="003B7E45" w:rsidP="003B7E45">
      <w:pPr>
        <w:ind w:right="-540"/>
        <w:rPr>
          <w:rFonts w:ascii="Arial" w:eastAsia="Times New Roman" w:hAnsi="Arial" w:cs="Arial"/>
          <w:color w:val="000000"/>
          <w:sz w:val="24"/>
          <w:szCs w:val="24"/>
        </w:rPr>
      </w:pPr>
    </w:p>
    <w:p w14:paraId="23F22F96" w14:textId="4EE93EC6" w:rsidR="003B7E45" w:rsidRDefault="003B7E45" w:rsidP="003B7E45">
      <w:pPr>
        <w:ind w:right="-540"/>
        <w:rPr>
          <w:rFonts w:ascii="Arial" w:eastAsia="Times New Roman" w:hAnsi="Arial" w:cs="Arial"/>
          <w:color w:val="000000"/>
          <w:sz w:val="24"/>
          <w:szCs w:val="24"/>
        </w:rPr>
      </w:pPr>
    </w:p>
    <w:p w14:paraId="4739337D" w14:textId="1419C3D9" w:rsidR="003B7E45" w:rsidRDefault="003B7E45" w:rsidP="003B7E45">
      <w:pPr>
        <w:ind w:right="-540"/>
        <w:rPr>
          <w:rFonts w:ascii="Arial" w:eastAsia="Times New Roman" w:hAnsi="Arial" w:cs="Arial"/>
          <w:color w:val="000000"/>
          <w:sz w:val="24"/>
          <w:szCs w:val="24"/>
        </w:rPr>
      </w:pPr>
    </w:p>
    <w:p w14:paraId="59E44D6B" w14:textId="5271251A" w:rsidR="003B7E45" w:rsidRDefault="003B7E45" w:rsidP="003B7E45">
      <w:pPr>
        <w:ind w:right="-540"/>
        <w:rPr>
          <w:rFonts w:ascii="Arial" w:eastAsia="Times New Roman" w:hAnsi="Arial" w:cs="Arial"/>
          <w:color w:val="000000"/>
          <w:sz w:val="24"/>
          <w:szCs w:val="24"/>
        </w:rPr>
      </w:pPr>
    </w:p>
    <w:p w14:paraId="696EAA9D" w14:textId="3126950A" w:rsidR="003B7E45" w:rsidRPr="00451FFB" w:rsidRDefault="00BC59CC" w:rsidP="0075417F">
      <w:pPr>
        <w:ind w:left="-360" w:right="-990" w:firstLine="1080"/>
        <w:rPr>
          <w:rFonts w:ascii="Arial" w:eastAsia="Times New Roman" w:hAnsi="Arial" w:cs="Arial"/>
          <w:sz w:val="24"/>
          <w:szCs w:val="24"/>
        </w:rPr>
      </w:pPr>
      <w:r w:rsidRPr="00451FFB">
        <w:rPr>
          <w:rFonts w:ascii="Arial" w:eastAsia="Times New Roman" w:hAnsi="Arial" w:cs="Arial"/>
          <w:sz w:val="24"/>
          <w:szCs w:val="24"/>
        </w:rPr>
        <w:t>Editors</w:t>
      </w:r>
      <w:r w:rsidR="0075417F" w:rsidRPr="00451FFB">
        <w:rPr>
          <w:rFonts w:ascii="Arial" w:eastAsia="Times New Roman" w:hAnsi="Arial" w:cs="Arial"/>
          <w:sz w:val="24"/>
          <w:szCs w:val="24"/>
        </w:rPr>
        <w:t>:</w:t>
      </w:r>
    </w:p>
    <w:p w14:paraId="7C14BE6E" w14:textId="0C17F0FD" w:rsidR="00AF776F" w:rsidRPr="00451FFB" w:rsidRDefault="00BC59CC" w:rsidP="0075417F">
      <w:pPr>
        <w:spacing w:after="0"/>
        <w:ind w:left="2520" w:right="-360" w:firstLine="1080"/>
        <w:jc w:val="right"/>
        <w:rPr>
          <w:rFonts w:ascii="Arial" w:eastAsia="Times New Roman" w:hAnsi="Arial" w:cs="Arial"/>
          <w:sz w:val="24"/>
          <w:szCs w:val="24"/>
        </w:rPr>
      </w:pPr>
      <w:r w:rsidRPr="00451FFB">
        <w:rPr>
          <w:rFonts w:ascii="Arial" w:eastAsia="Times New Roman" w:hAnsi="Arial" w:cs="Arial"/>
          <w:sz w:val="24"/>
          <w:szCs w:val="24"/>
        </w:rPr>
        <w:t>Elizabeth L. Toth</w:t>
      </w:r>
    </w:p>
    <w:p w14:paraId="69259AFB" w14:textId="31E3D638" w:rsidR="0075417F" w:rsidRPr="00451FFB" w:rsidRDefault="00BC59CC" w:rsidP="00451FFB">
      <w:pPr>
        <w:spacing w:after="0"/>
        <w:ind w:left="5688" w:right="-360" w:firstLine="792"/>
        <w:jc w:val="right"/>
        <w:rPr>
          <w:rFonts w:ascii="Arial" w:eastAsia="Times New Roman" w:hAnsi="Arial" w:cs="Arial"/>
          <w:sz w:val="24"/>
          <w:szCs w:val="24"/>
        </w:rPr>
      </w:pPr>
      <w:r w:rsidRPr="00451FFB">
        <w:rPr>
          <w:rFonts w:ascii="Arial" w:eastAsia="Times New Roman" w:hAnsi="Arial" w:cs="Arial"/>
          <w:sz w:val="24"/>
          <w:szCs w:val="24"/>
        </w:rPr>
        <w:t>Pamela G. Bourland-Davis</w:t>
      </w:r>
      <w:r w:rsidR="00347ED6" w:rsidRPr="00451FFB">
        <w:rPr>
          <w:rFonts w:ascii="Arial" w:eastAsia="Times New Roman" w:hAnsi="Arial" w:cs="Arial"/>
          <w:sz w:val="24"/>
          <w:szCs w:val="24"/>
        </w:rPr>
        <w:t xml:space="preserve"> </w:t>
      </w:r>
    </w:p>
    <w:p w14:paraId="2447E418" w14:textId="77777777" w:rsidR="00451FFB" w:rsidRPr="00451FFB" w:rsidRDefault="00451FFB" w:rsidP="00451FFB">
      <w:pPr>
        <w:spacing w:after="0"/>
        <w:ind w:left="5688" w:right="-360" w:firstLine="792"/>
        <w:jc w:val="right"/>
        <w:rPr>
          <w:rFonts w:ascii="Arial" w:eastAsia="Times New Roman" w:hAnsi="Arial" w:cs="Arial"/>
          <w:sz w:val="24"/>
          <w:szCs w:val="24"/>
        </w:rPr>
      </w:pPr>
    </w:p>
    <w:p w14:paraId="46EA58C8" w14:textId="6E08F82C" w:rsidR="007D5CD8" w:rsidRPr="00B332ED" w:rsidRDefault="007D5CD8" w:rsidP="0075417F">
      <w:pPr>
        <w:ind w:left="-450" w:right="-900"/>
        <w:rPr>
          <w:rFonts w:ascii="Arial" w:eastAsia="Times New Roman" w:hAnsi="Arial" w:cs="Arial"/>
          <w:b/>
          <w:bCs/>
          <w:color w:val="000000"/>
          <w:sz w:val="24"/>
          <w:szCs w:val="24"/>
        </w:rPr>
      </w:pPr>
      <w:r w:rsidRPr="00B332ED">
        <w:rPr>
          <w:rFonts w:ascii="Arial" w:eastAsia="Times New Roman" w:hAnsi="Arial" w:cs="Arial"/>
          <w:b/>
          <w:bCs/>
          <w:color w:val="000000"/>
          <w:sz w:val="24"/>
          <w:szCs w:val="24"/>
        </w:rPr>
        <w:t>Funded by the Weiss Family Trust</w:t>
      </w:r>
    </w:p>
    <w:p w14:paraId="597B9EA5" w14:textId="44B98CE5" w:rsidR="00AF776F" w:rsidRPr="00347ED6" w:rsidRDefault="004B2A06" w:rsidP="00DF2248">
      <w:pPr>
        <w:spacing w:after="240"/>
        <w:ind w:left="-450" w:right="-900"/>
        <w:rPr>
          <w:rFonts w:ascii="Arial" w:eastAsia="Times New Roman" w:hAnsi="Arial" w:cs="Arial"/>
          <w:b/>
          <w:bCs/>
          <w:color w:val="00B050"/>
          <w:sz w:val="24"/>
          <w:szCs w:val="24"/>
        </w:rPr>
      </w:pPr>
      <w:r>
        <w:rPr>
          <w:rFonts w:ascii="Arial" w:eastAsia="Times New Roman" w:hAnsi="Arial" w:cs="Arial"/>
          <w:sz w:val="24"/>
          <w:szCs w:val="24"/>
        </w:rPr>
        <w:t xml:space="preserve">This </w:t>
      </w:r>
      <w:r w:rsidR="007D5CD8">
        <w:rPr>
          <w:rFonts w:ascii="Arial" w:eastAsia="Times New Roman" w:hAnsi="Arial" w:cs="Arial"/>
          <w:sz w:val="24"/>
          <w:szCs w:val="24"/>
        </w:rPr>
        <w:t xml:space="preserve">Student Guide </w:t>
      </w:r>
      <w:r>
        <w:rPr>
          <w:rFonts w:ascii="Arial" w:eastAsia="Times New Roman" w:hAnsi="Arial" w:cs="Arial"/>
          <w:sz w:val="24"/>
          <w:szCs w:val="24"/>
        </w:rPr>
        <w:t xml:space="preserve">is </w:t>
      </w:r>
      <w:r w:rsidR="007D5CD8">
        <w:rPr>
          <w:rFonts w:ascii="Arial" w:eastAsia="Times New Roman" w:hAnsi="Arial" w:cs="Arial"/>
          <w:sz w:val="24"/>
          <w:szCs w:val="24"/>
        </w:rPr>
        <w:t xml:space="preserve">produced by The Weiss Center at the S.I. Newhouse School of Public </w:t>
      </w:r>
      <w:r w:rsidR="00B332ED">
        <w:rPr>
          <w:rFonts w:ascii="Arial" w:eastAsia="Times New Roman" w:hAnsi="Arial" w:cs="Arial"/>
          <w:sz w:val="24"/>
          <w:szCs w:val="24"/>
        </w:rPr>
        <w:t>Communications</w:t>
      </w:r>
      <w:r w:rsidR="007D5CD8">
        <w:rPr>
          <w:rFonts w:ascii="Arial" w:eastAsia="Times New Roman" w:hAnsi="Arial" w:cs="Arial"/>
          <w:sz w:val="24"/>
          <w:szCs w:val="24"/>
        </w:rPr>
        <w:t xml:space="preserve"> at Syracuse University</w:t>
      </w:r>
      <w:r w:rsidR="00347ED6">
        <w:rPr>
          <w:rFonts w:ascii="Arial" w:eastAsia="Times New Roman" w:hAnsi="Arial" w:cs="Arial"/>
          <w:b/>
          <w:bCs/>
          <w:color w:val="00B050"/>
          <w:sz w:val="24"/>
          <w:szCs w:val="24"/>
        </w:rPr>
        <w:t>.</w:t>
      </w:r>
    </w:p>
    <w:p w14:paraId="077482E0" w14:textId="4E9029D1" w:rsidR="00542145" w:rsidRPr="007D5CD8" w:rsidRDefault="00347ED6" w:rsidP="00DF2248">
      <w:pPr>
        <w:ind w:left="-450" w:right="-900"/>
        <w:rPr>
          <w:rFonts w:ascii="Arial" w:eastAsia="Times New Roman" w:hAnsi="Arial" w:cs="Arial"/>
          <w:color w:val="000000"/>
          <w:sz w:val="24"/>
          <w:szCs w:val="24"/>
        </w:rPr>
      </w:pPr>
      <w:r w:rsidRPr="00451FFB">
        <w:rPr>
          <w:rFonts w:ascii="Arial" w:eastAsia="Times New Roman" w:hAnsi="Arial" w:cs="Arial"/>
          <w:color w:val="000000" w:themeColor="text1"/>
          <w:sz w:val="24"/>
          <w:szCs w:val="24"/>
        </w:rPr>
        <w:t>As loyal graduates of Syracuse University</w:t>
      </w:r>
      <w:r w:rsidR="00AB61DA">
        <w:rPr>
          <w:rFonts w:ascii="Arial" w:eastAsia="Times New Roman" w:hAnsi="Arial" w:cs="Arial"/>
          <w:color w:val="000000" w:themeColor="text1"/>
          <w:sz w:val="24"/>
          <w:szCs w:val="24"/>
        </w:rPr>
        <w:t xml:space="preserve">, </w:t>
      </w:r>
      <w:r w:rsidRPr="00451FFB">
        <w:rPr>
          <w:rFonts w:ascii="Arial" w:eastAsia="Times New Roman" w:hAnsi="Arial" w:cs="Arial"/>
          <w:color w:val="000000" w:themeColor="text1"/>
          <w:sz w:val="24"/>
          <w:szCs w:val="24"/>
        </w:rPr>
        <w:t>Jim, Newhouse School ‘87, and Audra</w:t>
      </w:r>
      <w:r w:rsidR="00AB61DA">
        <w:rPr>
          <w:rFonts w:ascii="Arial" w:eastAsia="Times New Roman" w:hAnsi="Arial" w:cs="Arial"/>
          <w:color w:val="000000" w:themeColor="text1"/>
          <w:sz w:val="24"/>
          <w:szCs w:val="24"/>
        </w:rPr>
        <w:t xml:space="preserve"> Weiss,</w:t>
      </w:r>
      <w:r w:rsidRPr="00451FFB">
        <w:rPr>
          <w:rFonts w:ascii="Arial" w:eastAsia="Times New Roman" w:hAnsi="Arial" w:cs="Arial"/>
          <w:color w:val="000000" w:themeColor="text1"/>
          <w:sz w:val="24"/>
          <w:szCs w:val="24"/>
        </w:rPr>
        <w:t xml:space="preserve"> Whitman School of Management, ’89, are founders of The Weiss Center at the Newhouse School</w:t>
      </w:r>
      <w:r w:rsidR="00AB61DA">
        <w:rPr>
          <w:rFonts w:ascii="Arial" w:eastAsia="Times New Roman" w:hAnsi="Arial" w:cs="Arial"/>
          <w:color w:val="000000" w:themeColor="text1"/>
          <w:sz w:val="24"/>
          <w:szCs w:val="24"/>
        </w:rPr>
        <w:t>.</w:t>
      </w:r>
      <w:r w:rsidRPr="00451FFB">
        <w:rPr>
          <w:rFonts w:ascii="Arial" w:eastAsia="Times New Roman" w:hAnsi="Arial" w:cs="Arial"/>
          <w:color w:val="000000" w:themeColor="text1"/>
          <w:sz w:val="24"/>
          <w:szCs w:val="24"/>
        </w:rPr>
        <w:t xml:space="preserve"> </w:t>
      </w:r>
      <w:r w:rsidR="00542145" w:rsidRPr="00451FFB">
        <w:rPr>
          <w:rFonts w:ascii="Arial" w:eastAsia="Times New Roman" w:hAnsi="Arial" w:cs="Arial"/>
          <w:color w:val="000000" w:themeColor="text1"/>
          <w:sz w:val="24"/>
          <w:szCs w:val="24"/>
        </w:rPr>
        <w:t xml:space="preserve"> Since 2012, The Weiss Center </w:t>
      </w:r>
      <w:proofErr w:type="gramStart"/>
      <w:r w:rsidRPr="00451FFB">
        <w:rPr>
          <w:rFonts w:ascii="Arial" w:eastAsia="Times New Roman" w:hAnsi="Arial" w:cs="Arial"/>
          <w:color w:val="000000" w:themeColor="text1"/>
          <w:sz w:val="24"/>
          <w:szCs w:val="24"/>
        </w:rPr>
        <w:t>works</w:t>
      </w:r>
      <w:proofErr w:type="gramEnd"/>
      <w:r w:rsidRPr="00451FFB">
        <w:rPr>
          <w:rFonts w:ascii="Arial" w:eastAsia="Times New Roman" w:hAnsi="Arial" w:cs="Arial"/>
          <w:color w:val="000000" w:themeColor="text1"/>
          <w:sz w:val="24"/>
          <w:szCs w:val="24"/>
        </w:rPr>
        <w:t xml:space="preserve"> with faculty to prepare</w:t>
      </w:r>
      <w:r w:rsidR="00542145" w:rsidRPr="00451FFB">
        <w:rPr>
          <w:rFonts w:ascii="Arial" w:eastAsia="Times New Roman" w:hAnsi="Arial" w:cs="Arial"/>
          <w:color w:val="000000" w:themeColor="text1"/>
          <w:sz w:val="24"/>
          <w:szCs w:val="24"/>
        </w:rPr>
        <w:t xml:space="preserve"> SU students </w:t>
      </w:r>
      <w:r w:rsidR="00542145" w:rsidRPr="007D5CD8">
        <w:rPr>
          <w:rFonts w:ascii="Arial" w:eastAsia="Times New Roman" w:hAnsi="Arial" w:cs="Arial"/>
          <w:color w:val="000000"/>
          <w:sz w:val="24"/>
          <w:szCs w:val="24"/>
        </w:rPr>
        <w:t xml:space="preserve">for a career in public relations/communications in a social and digital age.  </w:t>
      </w:r>
    </w:p>
    <w:p w14:paraId="7BB1E41C" w14:textId="77777777" w:rsidR="00AF776F" w:rsidRPr="007D5CD8" w:rsidRDefault="00BC59CC">
      <w:pPr>
        <w:jc w:val="center"/>
        <w:rPr>
          <w:rFonts w:ascii="Arial" w:eastAsia="Times New Roman" w:hAnsi="Arial" w:cs="Arial"/>
          <w:color w:val="000000"/>
          <w:sz w:val="24"/>
          <w:szCs w:val="24"/>
        </w:rPr>
      </w:pPr>
      <w:r w:rsidRPr="007D5CD8">
        <w:rPr>
          <w:rFonts w:ascii="Arial" w:eastAsia="Times New Roman" w:hAnsi="Arial" w:cs="Arial"/>
          <w:color w:val="000000"/>
          <w:sz w:val="24"/>
          <w:szCs w:val="24"/>
        </w:rPr>
        <w:t xml:space="preserve">www.commissionpred.org </w:t>
      </w:r>
    </w:p>
    <w:p w14:paraId="7288F763" w14:textId="2F426965" w:rsidR="00AF776F" w:rsidRPr="005A5A61" w:rsidRDefault="005A5A61">
      <w:pPr>
        <w:jc w:val="center"/>
        <w:rPr>
          <w:rFonts w:ascii="Times New Roman" w:eastAsia="Times New Roman" w:hAnsi="Times New Roman" w:cs="Times New Roman"/>
          <w:b/>
          <w:bCs/>
          <w:color w:val="000000"/>
        </w:rPr>
      </w:pPr>
      <w:r w:rsidRPr="005A5A61">
        <w:rPr>
          <w:rFonts w:ascii="Arial" w:eastAsia="Times New Roman" w:hAnsi="Arial" w:cs="Arial"/>
          <w:b/>
          <w:bCs/>
          <w:color w:val="000000"/>
        </w:rPr>
        <w:t>Newhouse.syracuse.edu (Weiss Center)</w:t>
      </w:r>
    </w:p>
    <w:p w14:paraId="0386C829" w14:textId="4066B543" w:rsidR="00AF776F" w:rsidRPr="007D5CD8" w:rsidRDefault="00BC59CC" w:rsidP="00A06F6E">
      <w:pPr>
        <w:rPr>
          <w:rFonts w:ascii="Arial" w:eastAsia="Times New Roman" w:hAnsi="Arial" w:cs="Arial"/>
          <w:b/>
          <w:sz w:val="24"/>
          <w:szCs w:val="24"/>
        </w:rPr>
      </w:pPr>
      <w:r w:rsidRPr="00D22CFB">
        <w:br w:type="page"/>
      </w:r>
      <w:r w:rsidRPr="007D5CD8">
        <w:rPr>
          <w:rFonts w:ascii="Arial" w:eastAsia="Times New Roman" w:hAnsi="Arial" w:cs="Arial"/>
          <w:b/>
          <w:color w:val="000000"/>
          <w:sz w:val="24"/>
          <w:szCs w:val="24"/>
        </w:rPr>
        <w:lastRenderedPageBreak/>
        <w:t>Navigating Change: </w:t>
      </w:r>
    </w:p>
    <w:p w14:paraId="64B97FFE" w14:textId="77777777" w:rsidR="00AF776F" w:rsidRPr="007D5CD8" w:rsidRDefault="00BC59CC" w:rsidP="00D22CFB">
      <w:pPr>
        <w:spacing w:after="0"/>
        <w:rPr>
          <w:rFonts w:ascii="Arial" w:eastAsia="Times New Roman" w:hAnsi="Arial" w:cs="Arial"/>
          <w:b/>
          <w:color w:val="000000"/>
          <w:sz w:val="24"/>
          <w:szCs w:val="24"/>
        </w:rPr>
      </w:pPr>
      <w:r w:rsidRPr="007D5CD8">
        <w:rPr>
          <w:rFonts w:ascii="Arial" w:eastAsia="Times New Roman" w:hAnsi="Arial" w:cs="Arial"/>
          <w:b/>
          <w:color w:val="000000"/>
          <w:sz w:val="24"/>
          <w:szCs w:val="24"/>
        </w:rPr>
        <w:t>Recommendations for Advancing Undergraduate Public Relations Education</w:t>
      </w:r>
    </w:p>
    <w:p w14:paraId="3B702ED5" w14:textId="77777777" w:rsidR="00AF776F" w:rsidRPr="007D5CD8" w:rsidRDefault="00AF776F">
      <w:pPr>
        <w:spacing w:after="0"/>
        <w:jc w:val="center"/>
        <w:rPr>
          <w:rFonts w:ascii="Arial" w:eastAsia="Times New Roman" w:hAnsi="Arial" w:cs="Arial"/>
          <w:b/>
          <w:sz w:val="24"/>
          <w:szCs w:val="24"/>
        </w:rPr>
      </w:pPr>
    </w:p>
    <w:p w14:paraId="59C16902" w14:textId="3BF9F50C" w:rsidR="00AF776F" w:rsidRPr="007D5CD8" w:rsidRDefault="007D5CD8">
      <w:pPr>
        <w:ind w:firstLine="720"/>
        <w:jc w:val="center"/>
        <w:rPr>
          <w:rFonts w:ascii="Arial" w:eastAsia="Times New Roman" w:hAnsi="Arial" w:cs="Arial"/>
          <w:b/>
          <w:i w:val="0"/>
          <w:sz w:val="24"/>
          <w:szCs w:val="24"/>
        </w:rPr>
      </w:pPr>
      <w:bookmarkStart w:id="0" w:name="_heading=h.qfcn6de9w1e1" w:colFirst="0" w:colLast="0"/>
      <w:bookmarkEnd w:id="0"/>
      <w:r>
        <w:rPr>
          <w:rFonts w:ascii="Arial" w:eastAsia="Times New Roman" w:hAnsi="Arial" w:cs="Arial"/>
          <w:b/>
          <w:i w:val="0"/>
          <w:color w:val="000000"/>
          <w:sz w:val="24"/>
          <w:szCs w:val="24"/>
        </w:rPr>
        <w:t xml:space="preserve">A </w:t>
      </w:r>
      <w:r w:rsidR="005643E0" w:rsidRPr="007D5CD8">
        <w:rPr>
          <w:rFonts w:ascii="Arial" w:eastAsia="Times New Roman" w:hAnsi="Arial" w:cs="Arial"/>
          <w:b/>
          <w:i w:val="0"/>
          <w:color w:val="000000"/>
          <w:sz w:val="24"/>
          <w:szCs w:val="24"/>
        </w:rPr>
        <w:t xml:space="preserve">Guide for Students </w:t>
      </w:r>
      <w:r w:rsidR="00BC59CC" w:rsidRPr="007D5CD8">
        <w:rPr>
          <w:rFonts w:ascii="Arial" w:eastAsia="Times New Roman" w:hAnsi="Arial" w:cs="Arial"/>
          <w:b/>
          <w:i w:val="0"/>
          <w:color w:val="000000"/>
          <w:sz w:val="24"/>
          <w:szCs w:val="24"/>
        </w:rPr>
        <w:t xml:space="preserve">and </w:t>
      </w:r>
      <w:r w:rsidR="00AA68F2">
        <w:rPr>
          <w:rFonts w:ascii="Arial" w:eastAsia="Times New Roman" w:hAnsi="Arial" w:cs="Arial"/>
          <w:b/>
          <w:i w:val="0"/>
          <w:color w:val="000000"/>
          <w:sz w:val="24"/>
          <w:szCs w:val="24"/>
        </w:rPr>
        <w:t>Early Professionals</w:t>
      </w:r>
      <w:r>
        <w:rPr>
          <w:rFonts w:ascii="Arial" w:eastAsia="Times New Roman" w:hAnsi="Arial" w:cs="Arial"/>
          <w:b/>
          <w:i w:val="0"/>
          <w:color w:val="000000"/>
          <w:sz w:val="24"/>
          <w:szCs w:val="24"/>
        </w:rPr>
        <w:t xml:space="preserve">     </w:t>
      </w:r>
    </w:p>
    <w:p w14:paraId="6C52E120" w14:textId="77777777" w:rsidR="00F1273E" w:rsidRPr="00F1273E" w:rsidRDefault="00F1273E">
      <w:pPr>
        <w:ind w:firstLine="720"/>
        <w:rPr>
          <w:rFonts w:ascii="Arial" w:eastAsia="Times New Roman" w:hAnsi="Arial" w:cs="Arial"/>
          <w:i w:val="0"/>
          <w:color w:val="000000"/>
          <w:sz w:val="24"/>
          <w:szCs w:val="24"/>
          <w:u w:val="single"/>
        </w:rPr>
      </w:pPr>
      <w:r w:rsidRPr="00F1273E">
        <w:rPr>
          <w:rFonts w:ascii="Arial" w:eastAsia="Times New Roman" w:hAnsi="Arial" w:cs="Arial"/>
          <w:i w:val="0"/>
          <w:color w:val="000000"/>
          <w:sz w:val="24"/>
          <w:szCs w:val="24"/>
          <w:u w:val="single"/>
        </w:rPr>
        <w:t>Background</w:t>
      </w:r>
    </w:p>
    <w:p w14:paraId="6BE66470" w14:textId="51C41D78" w:rsidR="00AF776F" w:rsidRPr="007D5CD8" w:rsidRDefault="00BC59CC">
      <w:pPr>
        <w:ind w:firstLine="720"/>
        <w:rPr>
          <w:rFonts w:ascii="Arial" w:eastAsia="Times New Roman" w:hAnsi="Arial" w:cs="Arial"/>
          <w:i w:val="0"/>
          <w:color w:val="000000"/>
          <w:sz w:val="24"/>
          <w:szCs w:val="24"/>
        </w:rPr>
      </w:pPr>
      <w:r w:rsidRPr="007D5CD8">
        <w:rPr>
          <w:rFonts w:ascii="Arial" w:eastAsia="Times New Roman" w:hAnsi="Arial" w:cs="Arial"/>
          <w:i w:val="0"/>
          <w:color w:val="000000"/>
          <w:sz w:val="24"/>
          <w:szCs w:val="24"/>
        </w:rPr>
        <w:t>Th</w:t>
      </w:r>
      <w:r w:rsidR="005643E0" w:rsidRPr="007D5CD8">
        <w:rPr>
          <w:rFonts w:ascii="Arial" w:eastAsia="Times New Roman" w:hAnsi="Arial" w:cs="Arial"/>
          <w:i w:val="0"/>
          <w:color w:val="000000"/>
          <w:sz w:val="24"/>
          <w:szCs w:val="24"/>
        </w:rPr>
        <w:t>e</w:t>
      </w:r>
      <w:r w:rsidRPr="007D5CD8">
        <w:rPr>
          <w:rFonts w:ascii="Arial" w:eastAsia="Times New Roman" w:hAnsi="Arial" w:cs="Arial"/>
          <w:i w:val="0"/>
          <w:color w:val="000000"/>
          <w:sz w:val="24"/>
          <w:szCs w:val="24"/>
        </w:rPr>
        <w:t xml:space="preserve"> Signature Report of the Commission on Public Relations Education </w:t>
      </w:r>
      <w:r w:rsidR="00AA68F2">
        <w:rPr>
          <w:rFonts w:ascii="Arial" w:eastAsia="Times New Roman" w:hAnsi="Arial" w:cs="Arial"/>
          <w:i w:val="0"/>
          <w:color w:val="000000"/>
          <w:sz w:val="24"/>
          <w:szCs w:val="24"/>
        </w:rPr>
        <w:t xml:space="preserve">(CEPR) </w:t>
      </w:r>
      <w:r w:rsidR="005643E0" w:rsidRPr="007D5CD8">
        <w:rPr>
          <w:rFonts w:ascii="Arial" w:eastAsia="Times New Roman" w:hAnsi="Arial" w:cs="Arial"/>
          <w:i w:val="0"/>
          <w:color w:val="000000"/>
          <w:sz w:val="24"/>
          <w:szCs w:val="24"/>
        </w:rPr>
        <w:t xml:space="preserve">issued in November 2023 </w:t>
      </w:r>
      <w:r w:rsidRPr="007D5CD8">
        <w:rPr>
          <w:rFonts w:ascii="Arial" w:eastAsia="Times New Roman" w:hAnsi="Arial" w:cs="Arial"/>
          <w:i w:val="0"/>
          <w:color w:val="000000"/>
          <w:sz w:val="24"/>
          <w:szCs w:val="24"/>
        </w:rPr>
        <w:t xml:space="preserve">has great import given the multiple organizational and societal recalibrations underway in the five years since the last study, and with change accelerated by the pandemic: hence </w:t>
      </w:r>
      <w:r w:rsidR="002914B8">
        <w:rPr>
          <w:rFonts w:ascii="Arial" w:eastAsia="Times New Roman" w:hAnsi="Arial" w:cs="Arial"/>
          <w:i w:val="0"/>
          <w:color w:val="000000"/>
          <w:sz w:val="24"/>
          <w:szCs w:val="24"/>
        </w:rPr>
        <w:t>the</w:t>
      </w:r>
      <w:r w:rsidRPr="007D5CD8">
        <w:rPr>
          <w:rFonts w:ascii="Arial" w:eastAsia="Times New Roman" w:hAnsi="Arial" w:cs="Arial"/>
          <w:i w:val="0"/>
          <w:color w:val="000000"/>
          <w:sz w:val="24"/>
          <w:szCs w:val="24"/>
        </w:rPr>
        <w:t xml:space="preserve"> title choice, “Navigating Change.” </w:t>
      </w:r>
    </w:p>
    <w:p w14:paraId="0FC5A925" w14:textId="77777777" w:rsidR="002914B8" w:rsidRDefault="00BC59CC">
      <w:pPr>
        <w:ind w:firstLine="720"/>
        <w:rPr>
          <w:rFonts w:ascii="Arial" w:eastAsia="Times New Roman" w:hAnsi="Arial" w:cs="Arial"/>
          <w:i w:val="0"/>
          <w:color w:val="000000"/>
          <w:sz w:val="24"/>
          <w:szCs w:val="24"/>
        </w:rPr>
      </w:pPr>
      <w:r w:rsidRPr="007D5CD8">
        <w:rPr>
          <w:rFonts w:ascii="Arial" w:eastAsia="Times New Roman" w:hAnsi="Arial" w:cs="Arial"/>
          <w:i w:val="0"/>
          <w:color w:val="000000"/>
          <w:sz w:val="24"/>
          <w:szCs w:val="24"/>
        </w:rPr>
        <w:t xml:space="preserve">As with any large-scale </w:t>
      </w:r>
      <w:r w:rsidR="005643E0" w:rsidRPr="007D5CD8">
        <w:rPr>
          <w:rFonts w:ascii="Arial" w:eastAsia="Times New Roman" w:hAnsi="Arial" w:cs="Arial"/>
          <w:i w:val="0"/>
          <w:color w:val="000000"/>
          <w:sz w:val="24"/>
          <w:szCs w:val="24"/>
        </w:rPr>
        <w:t xml:space="preserve">upheaval, </w:t>
      </w:r>
      <w:r w:rsidRPr="007D5CD8">
        <w:rPr>
          <w:rFonts w:ascii="Arial" w:eastAsia="Times New Roman" w:hAnsi="Arial" w:cs="Arial"/>
          <w:i w:val="0"/>
          <w:color w:val="000000"/>
          <w:sz w:val="24"/>
          <w:szCs w:val="24"/>
        </w:rPr>
        <w:t xml:space="preserve">the result is that we come out of it changed. </w:t>
      </w:r>
    </w:p>
    <w:p w14:paraId="00A8206A" w14:textId="10EA838E" w:rsidR="00AF776F" w:rsidRPr="007D5CD8" w:rsidRDefault="00BC59CC">
      <w:pPr>
        <w:ind w:firstLine="720"/>
        <w:rPr>
          <w:rFonts w:ascii="Arial" w:eastAsia="Times New Roman" w:hAnsi="Arial" w:cs="Arial"/>
          <w:b/>
          <w:i w:val="0"/>
          <w:color w:val="000000"/>
          <w:sz w:val="24"/>
          <w:szCs w:val="24"/>
        </w:rPr>
      </w:pPr>
      <w:r w:rsidRPr="007D5CD8">
        <w:rPr>
          <w:rFonts w:ascii="Arial" w:eastAsia="Times New Roman" w:hAnsi="Arial" w:cs="Arial"/>
          <w:i w:val="0"/>
          <w:color w:val="000000"/>
          <w:sz w:val="24"/>
          <w:szCs w:val="24"/>
        </w:rPr>
        <w:t>Yet, despite the profound transformations in the work of organizations and public relations, this report reaffirms many of the key abilities expected by practitioners and taught by educators, including the</w:t>
      </w:r>
      <w:r w:rsidRPr="007D5CD8">
        <w:rPr>
          <w:rFonts w:ascii="Arial" w:eastAsia="Times New Roman" w:hAnsi="Arial" w:cs="Arial"/>
          <w:b/>
          <w:i w:val="0"/>
          <w:color w:val="000000"/>
          <w:sz w:val="24"/>
          <w:szCs w:val="24"/>
        </w:rPr>
        <w:t xml:space="preserve"> continued essential value placed on writing, communication</w:t>
      </w:r>
      <w:r w:rsidR="005643E0" w:rsidRPr="007D5CD8">
        <w:rPr>
          <w:rFonts w:ascii="Arial" w:eastAsia="Times New Roman" w:hAnsi="Arial" w:cs="Arial"/>
          <w:b/>
          <w:i w:val="0"/>
          <w:color w:val="000000"/>
          <w:sz w:val="24"/>
          <w:szCs w:val="24"/>
        </w:rPr>
        <w:t>,</w:t>
      </w:r>
      <w:r w:rsidRPr="007D5CD8">
        <w:rPr>
          <w:rFonts w:ascii="Arial" w:eastAsia="Times New Roman" w:hAnsi="Arial" w:cs="Arial"/>
          <w:b/>
          <w:i w:val="0"/>
          <w:color w:val="000000"/>
          <w:sz w:val="24"/>
          <w:szCs w:val="24"/>
        </w:rPr>
        <w:t xml:space="preserve"> and storytelling.</w:t>
      </w:r>
    </w:p>
    <w:p w14:paraId="4CF04292" w14:textId="77777777" w:rsidR="00AF776F" w:rsidRPr="007D5CD8" w:rsidRDefault="00BC59CC">
      <w:pPr>
        <w:rPr>
          <w:rFonts w:ascii="Arial" w:eastAsia="Times New Roman" w:hAnsi="Arial" w:cs="Arial"/>
          <w:i w:val="0"/>
          <w:color w:val="000000"/>
          <w:sz w:val="24"/>
          <w:szCs w:val="24"/>
        </w:rPr>
      </w:pPr>
      <w:r w:rsidRPr="007D5CD8">
        <w:rPr>
          <w:rFonts w:ascii="Arial" w:eastAsia="Times New Roman" w:hAnsi="Arial" w:cs="Arial"/>
          <w:i w:val="0"/>
          <w:color w:val="000000"/>
          <w:sz w:val="24"/>
          <w:szCs w:val="24"/>
        </w:rPr>
        <w:t xml:space="preserve">But it also lays bare the additional </w:t>
      </w:r>
      <w:r w:rsidRPr="007D5CD8">
        <w:rPr>
          <w:rFonts w:ascii="Arial" w:eastAsia="Times New Roman" w:hAnsi="Arial" w:cs="Arial"/>
          <w:b/>
          <w:i w:val="0"/>
          <w:color w:val="000000"/>
          <w:sz w:val="24"/>
          <w:szCs w:val="24"/>
        </w:rPr>
        <w:t>critical requirement</w:t>
      </w:r>
      <w:r w:rsidRPr="007D5CD8">
        <w:rPr>
          <w:rFonts w:ascii="Arial" w:eastAsia="Times New Roman" w:hAnsi="Arial" w:cs="Arial"/>
          <w:i w:val="0"/>
          <w:color w:val="000000"/>
          <w:sz w:val="24"/>
          <w:szCs w:val="24"/>
        </w:rPr>
        <w:t xml:space="preserve"> for professionals, new and experienced, to be able to</w:t>
      </w:r>
    </w:p>
    <w:p w14:paraId="3836C07E" w14:textId="7AB7F739" w:rsidR="00AF776F" w:rsidRPr="007D5CD8" w:rsidRDefault="00BC59CC">
      <w:pPr>
        <w:numPr>
          <w:ilvl w:val="0"/>
          <w:numId w:val="7"/>
        </w:numPr>
        <w:pBdr>
          <w:top w:val="nil"/>
          <w:left w:val="nil"/>
          <w:bottom w:val="nil"/>
          <w:right w:val="nil"/>
          <w:between w:val="nil"/>
        </w:pBdr>
        <w:spacing w:after="0"/>
        <w:rPr>
          <w:rFonts w:ascii="Arial" w:eastAsia="Times New Roman" w:hAnsi="Arial" w:cs="Arial"/>
          <w:i w:val="0"/>
          <w:color w:val="000000"/>
          <w:sz w:val="24"/>
          <w:szCs w:val="24"/>
        </w:rPr>
      </w:pPr>
      <w:r w:rsidRPr="007D5CD8">
        <w:rPr>
          <w:rFonts w:ascii="Arial" w:eastAsia="Times New Roman" w:hAnsi="Arial" w:cs="Arial"/>
          <w:i w:val="0"/>
          <w:color w:val="000000"/>
          <w:sz w:val="24"/>
          <w:szCs w:val="24"/>
        </w:rPr>
        <w:t xml:space="preserve">Take a systemic ethical approach to the </w:t>
      </w:r>
      <w:r w:rsidR="007D5CD8">
        <w:rPr>
          <w:rFonts w:ascii="Arial" w:eastAsia="Times New Roman" w:hAnsi="Arial" w:cs="Arial"/>
          <w:i w:val="0"/>
          <w:color w:val="000000"/>
          <w:sz w:val="24"/>
          <w:szCs w:val="24"/>
        </w:rPr>
        <w:t>profession</w:t>
      </w:r>
      <w:r w:rsidRPr="007D5CD8">
        <w:rPr>
          <w:rFonts w:ascii="Arial" w:eastAsia="Times New Roman" w:hAnsi="Arial" w:cs="Arial"/>
          <w:i w:val="0"/>
          <w:color w:val="000000"/>
          <w:sz w:val="24"/>
          <w:szCs w:val="24"/>
        </w:rPr>
        <w:t xml:space="preserve">, and </w:t>
      </w:r>
    </w:p>
    <w:p w14:paraId="2C37F557" w14:textId="77777777" w:rsidR="00F1273E" w:rsidRDefault="00BC59CC">
      <w:pPr>
        <w:numPr>
          <w:ilvl w:val="0"/>
          <w:numId w:val="7"/>
        </w:numPr>
        <w:pBdr>
          <w:top w:val="nil"/>
          <w:left w:val="nil"/>
          <w:bottom w:val="nil"/>
          <w:right w:val="nil"/>
          <w:between w:val="nil"/>
        </w:pBdr>
        <w:rPr>
          <w:rFonts w:ascii="Arial" w:eastAsia="Times New Roman" w:hAnsi="Arial" w:cs="Arial"/>
          <w:i w:val="0"/>
          <w:color w:val="000000"/>
          <w:sz w:val="24"/>
          <w:szCs w:val="24"/>
        </w:rPr>
      </w:pPr>
      <w:r w:rsidRPr="007D5CD8">
        <w:rPr>
          <w:rFonts w:ascii="Arial" w:eastAsia="Times New Roman" w:hAnsi="Arial" w:cs="Arial"/>
          <w:i w:val="0"/>
          <w:color w:val="000000"/>
          <w:sz w:val="24"/>
          <w:szCs w:val="24"/>
        </w:rPr>
        <w:t>Approach the p</w:t>
      </w:r>
      <w:r w:rsidR="007D5CD8">
        <w:rPr>
          <w:rFonts w:ascii="Arial" w:eastAsia="Times New Roman" w:hAnsi="Arial" w:cs="Arial"/>
          <w:i w:val="0"/>
          <w:color w:val="000000"/>
          <w:sz w:val="24"/>
          <w:szCs w:val="24"/>
        </w:rPr>
        <w:t>rofession</w:t>
      </w:r>
      <w:r w:rsidRPr="007D5CD8">
        <w:rPr>
          <w:rFonts w:ascii="Arial" w:eastAsia="Times New Roman" w:hAnsi="Arial" w:cs="Arial"/>
          <w:i w:val="0"/>
          <w:color w:val="000000"/>
          <w:sz w:val="24"/>
          <w:szCs w:val="24"/>
        </w:rPr>
        <w:t xml:space="preserve"> from a broader world view, informed by the seismic changes in technology, society, politics, the economy, and global conflicts.</w:t>
      </w:r>
    </w:p>
    <w:p w14:paraId="278384D5" w14:textId="21BD10CC" w:rsidR="00AF776F" w:rsidRPr="00F1273E" w:rsidRDefault="00F1273E" w:rsidP="00F1273E">
      <w:pPr>
        <w:pBdr>
          <w:top w:val="nil"/>
          <w:left w:val="nil"/>
          <w:bottom w:val="nil"/>
          <w:right w:val="nil"/>
          <w:between w:val="nil"/>
        </w:pBdr>
        <w:rPr>
          <w:rFonts w:ascii="Arial" w:eastAsia="Times New Roman" w:hAnsi="Arial" w:cs="Arial"/>
          <w:i w:val="0"/>
          <w:color w:val="000000"/>
          <w:sz w:val="24"/>
          <w:szCs w:val="24"/>
          <w:u w:val="single"/>
        </w:rPr>
      </w:pPr>
      <w:r w:rsidRPr="00F1273E">
        <w:rPr>
          <w:rFonts w:ascii="Arial" w:eastAsia="Times New Roman" w:hAnsi="Arial" w:cs="Arial"/>
          <w:i w:val="0"/>
          <w:color w:val="000000"/>
          <w:sz w:val="24"/>
          <w:szCs w:val="24"/>
          <w:u w:val="single"/>
        </w:rPr>
        <w:t>How To Use This Report</w:t>
      </w:r>
      <w:r w:rsidR="00BC59CC" w:rsidRPr="00F1273E">
        <w:rPr>
          <w:rFonts w:ascii="Arial" w:eastAsia="Times New Roman" w:hAnsi="Arial" w:cs="Arial"/>
          <w:i w:val="0"/>
          <w:color w:val="000000"/>
          <w:sz w:val="24"/>
          <w:szCs w:val="24"/>
          <w:u w:val="single"/>
        </w:rPr>
        <w:t xml:space="preserve"> </w:t>
      </w:r>
    </w:p>
    <w:p w14:paraId="7B8B97CC" w14:textId="3917AE7F" w:rsidR="00AF776F" w:rsidRPr="007D5CD8" w:rsidRDefault="005643E0">
      <w:pPr>
        <w:ind w:firstLine="720"/>
        <w:rPr>
          <w:rFonts w:ascii="Arial" w:eastAsia="Times New Roman" w:hAnsi="Arial" w:cs="Arial"/>
          <w:i w:val="0"/>
          <w:sz w:val="24"/>
          <w:szCs w:val="24"/>
        </w:rPr>
      </w:pPr>
      <w:r w:rsidRPr="007D5CD8">
        <w:rPr>
          <w:rFonts w:ascii="Arial" w:eastAsia="Times New Roman" w:hAnsi="Arial" w:cs="Arial"/>
          <w:i w:val="0"/>
          <w:color w:val="000000"/>
          <w:sz w:val="24"/>
          <w:szCs w:val="24"/>
        </w:rPr>
        <w:t>For students</w:t>
      </w:r>
      <w:r w:rsidR="002914B8">
        <w:rPr>
          <w:rFonts w:ascii="Arial" w:eastAsia="Times New Roman" w:hAnsi="Arial" w:cs="Arial"/>
          <w:i w:val="0"/>
          <w:color w:val="000000"/>
          <w:sz w:val="24"/>
          <w:szCs w:val="24"/>
        </w:rPr>
        <w:t xml:space="preserve"> and early career professionals</w:t>
      </w:r>
      <w:r w:rsidR="002914B8" w:rsidRPr="007D5CD8">
        <w:rPr>
          <w:rFonts w:ascii="Arial" w:eastAsia="Times New Roman" w:hAnsi="Arial" w:cs="Arial"/>
          <w:i w:val="0"/>
          <w:color w:val="000000"/>
          <w:sz w:val="24"/>
          <w:szCs w:val="24"/>
        </w:rPr>
        <w:t xml:space="preserve"> navigating</w:t>
      </w:r>
      <w:r w:rsidRPr="007D5CD8">
        <w:rPr>
          <w:rFonts w:ascii="Arial" w:eastAsia="Times New Roman" w:hAnsi="Arial" w:cs="Arial"/>
          <w:i w:val="0"/>
          <w:color w:val="000000"/>
          <w:sz w:val="24"/>
          <w:szCs w:val="24"/>
        </w:rPr>
        <w:t xml:space="preserve"> one’s career journey </w:t>
      </w:r>
      <w:r w:rsidR="007D5CD8">
        <w:rPr>
          <w:rFonts w:ascii="Arial" w:eastAsia="Times New Roman" w:hAnsi="Arial" w:cs="Arial"/>
          <w:i w:val="0"/>
          <w:color w:val="000000"/>
          <w:sz w:val="24"/>
          <w:szCs w:val="24"/>
        </w:rPr>
        <w:t xml:space="preserve">begins with working towards being </w:t>
      </w:r>
      <w:r w:rsidR="00BC59CC" w:rsidRPr="007D5CD8">
        <w:rPr>
          <w:rFonts w:ascii="Arial" w:eastAsia="Times New Roman" w:hAnsi="Arial" w:cs="Arial"/>
          <w:b/>
          <w:i w:val="0"/>
          <w:color w:val="000000"/>
          <w:sz w:val="24"/>
          <w:szCs w:val="24"/>
        </w:rPr>
        <w:t>critical and strategic thinkers, who understand the impact of data—and who have learned the standards for ethical practice</w:t>
      </w:r>
      <w:r w:rsidR="00BC59CC" w:rsidRPr="007D5CD8">
        <w:rPr>
          <w:rFonts w:ascii="Arial" w:eastAsia="Times New Roman" w:hAnsi="Arial" w:cs="Arial"/>
          <w:i w:val="0"/>
          <w:color w:val="000000"/>
          <w:sz w:val="24"/>
          <w:szCs w:val="24"/>
        </w:rPr>
        <w:t>, the need for addressing the issues of DEI, and the role of public relations in contributing to social change</w:t>
      </w:r>
      <w:r w:rsidRPr="007D5CD8">
        <w:rPr>
          <w:rFonts w:ascii="Arial" w:eastAsia="Times New Roman" w:hAnsi="Arial" w:cs="Arial"/>
          <w:i w:val="0"/>
          <w:color w:val="000000"/>
          <w:sz w:val="24"/>
          <w:szCs w:val="24"/>
        </w:rPr>
        <w:t xml:space="preserve"> and organizational success is critical.</w:t>
      </w:r>
    </w:p>
    <w:p w14:paraId="354B64B2" w14:textId="4457939D" w:rsidR="00AF776F" w:rsidRPr="007D5CD8" w:rsidRDefault="00BC59CC">
      <w:pPr>
        <w:ind w:firstLine="720"/>
        <w:rPr>
          <w:rFonts w:ascii="Arial" w:eastAsia="Times New Roman" w:hAnsi="Arial" w:cs="Arial"/>
          <w:sz w:val="24"/>
          <w:szCs w:val="24"/>
        </w:rPr>
      </w:pPr>
      <w:r w:rsidRPr="007D5CD8">
        <w:rPr>
          <w:rFonts w:ascii="Arial" w:eastAsia="Times New Roman" w:hAnsi="Arial" w:cs="Arial"/>
          <w:b/>
          <w:i w:val="0"/>
          <w:color w:val="000000"/>
          <w:sz w:val="24"/>
          <w:szCs w:val="24"/>
        </w:rPr>
        <w:t xml:space="preserve">This </w:t>
      </w:r>
      <w:r w:rsidR="002914B8">
        <w:rPr>
          <w:rFonts w:ascii="Arial" w:eastAsia="Times New Roman" w:hAnsi="Arial" w:cs="Arial"/>
          <w:b/>
          <w:i w:val="0"/>
          <w:color w:val="000000"/>
          <w:sz w:val="24"/>
          <w:szCs w:val="24"/>
        </w:rPr>
        <w:t>Student Summary</w:t>
      </w:r>
      <w:r w:rsidRPr="007D5CD8">
        <w:rPr>
          <w:rFonts w:ascii="Arial" w:eastAsia="Times New Roman" w:hAnsi="Arial" w:cs="Arial"/>
          <w:b/>
          <w:i w:val="0"/>
          <w:color w:val="000000"/>
          <w:sz w:val="24"/>
          <w:szCs w:val="24"/>
        </w:rPr>
        <w:t xml:space="preserve"> </w:t>
      </w:r>
      <w:r w:rsidR="005643E0" w:rsidRPr="007D5CD8">
        <w:rPr>
          <w:rFonts w:ascii="Arial" w:eastAsia="Times New Roman" w:hAnsi="Arial" w:cs="Arial"/>
          <w:b/>
          <w:i w:val="0"/>
          <w:color w:val="000000"/>
          <w:sz w:val="24"/>
          <w:szCs w:val="24"/>
        </w:rPr>
        <w:t xml:space="preserve">provides guidelines for students and young professionals to </w:t>
      </w:r>
      <w:r w:rsidRPr="007D5CD8">
        <w:rPr>
          <w:rFonts w:ascii="Arial" w:eastAsia="Times New Roman" w:hAnsi="Arial" w:cs="Arial"/>
          <w:i w:val="0"/>
          <w:color w:val="000000"/>
          <w:sz w:val="24"/>
          <w:szCs w:val="24"/>
        </w:rPr>
        <w:t xml:space="preserve">adapt to </w:t>
      </w:r>
      <w:r w:rsidR="002914B8">
        <w:rPr>
          <w:rFonts w:ascii="Arial" w:eastAsia="Times New Roman" w:hAnsi="Arial" w:cs="Arial"/>
          <w:i w:val="0"/>
          <w:color w:val="000000"/>
          <w:sz w:val="24"/>
          <w:szCs w:val="24"/>
        </w:rPr>
        <w:t>a changing environment and prepare themselves to take the initiative in gaining experience, building a Point-Of-View (POV), expanding their scope of topics, subjects, and skills.</w:t>
      </w:r>
      <w:r w:rsidRPr="007D5CD8">
        <w:rPr>
          <w:rFonts w:ascii="Arial" w:eastAsia="Times New Roman" w:hAnsi="Arial" w:cs="Arial"/>
          <w:i w:val="0"/>
          <w:color w:val="000000"/>
          <w:sz w:val="24"/>
          <w:szCs w:val="24"/>
        </w:rPr>
        <w:t xml:space="preserve"> </w:t>
      </w:r>
    </w:p>
    <w:p w14:paraId="72CFDF42" w14:textId="2D92D926" w:rsidR="00AF776F" w:rsidRPr="007D5CD8" w:rsidRDefault="00BC59CC" w:rsidP="002914B8">
      <w:pPr>
        <w:jc w:val="center"/>
        <w:rPr>
          <w:rFonts w:ascii="Arial" w:eastAsia="Times New Roman" w:hAnsi="Arial" w:cs="Arial"/>
          <w:b/>
          <w:color w:val="000000"/>
          <w:sz w:val="24"/>
          <w:szCs w:val="24"/>
        </w:rPr>
      </w:pPr>
      <w:r w:rsidRPr="007D5CD8">
        <w:rPr>
          <w:rFonts w:ascii="Arial" w:eastAsia="Times New Roman" w:hAnsi="Arial" w:cs="Arial"/>
          <w:i w:val="0"/>
          <w:color w:val="000000"/>
          <w:sz w:val="24"/>
          <w:szCs w:val="24"/>
        </w:rPr>
        <w:t> .</w:t>
      </w:r>
    </w:p>
    <w:p w14:paraId="213CEB8E" w14:textId="1B461EA4" w:rsidR="0051647E" w:rsidRDefault="0051647E" w:rsidP="0051647E">
      <w:pPr>
        <w:jc w:val="center"/>
        <w:rPr>
          <w:rFonts w:ascii="Arial" w:eastAsia="Times New Roman" w:hAnsi="Arial" w:cs="Arial"/>
          <w:b/>
          <w:i w:val="0"/>
          <w:color w:val="000000"/>
          <w:sz w:val="24"/>
          <w:szCs w:val="24"/>
        </w:rPr>
      </w:pPr>
      <w:r>
        <w:rPr>
          <w:rFonts w:ascii="Arial" w:eastAsia="Times New Roman" w:hAnsi="Arial" w:cs="Arial"/>
          <w:b/>
          <w:i w:val="0"/>
          <w:color w:val="000000"/>
          <w:sz w:val="24"/>
          <w:szCs w:val="24"/>
        </w:rPr>
        <w:lastRenderedPageBreak/>
        <w:t>Defining Your Future: Considerations For Advancement in the PR Profession</w:t>
      </w:r>
    </w:p>
    <w:p w14:paraId="7064BA08" w14:textId="100C756B" w:rsidR="0051647E" w:rsidRPr="0051647E" w:rsidRDefault="00C37094" w:rsidP="002914B8">
      <w:pPr>
        <w:jc w:val="center"/>
        <w:rPr>
          <w:rFonts w:ascii="Arial" w:eastAsia="Times New Roman" w:hAnsi="Arial" w:cs="Arial"/>
          <w:bCs/>
          <w:i w:val="0"/>
          <w:color w:val="000000"/>
          <w:sz w:val="24"/>
          <w:szCs w:val="24"/>
        </w:rPr>
      </w:pPr>
      <w:r>
        <w:rPr>
          <w:rFonts w:ascii="Arial" w:eastAsia="Times New Roman" w:hAnsi="Arial" w:cs="Arial"/>
          <w:b/>
          <w:i w:val="0"/>
          <w:color w:val="000000"/>
          <w:sz w:val="24"/>
          <w:szCs w:val="24"/>
        </w:rPr>
        <w:t>The Critical Foundation</w:t>
      </w:r>
      <w:r w:rsidR="0051647E">
        <w:rPr>
          <w:rFonts w:ascii="Arial" w:eastAsia="Times New Roman" w:hAnsi="Arial" w:cs="Arial"/>
          <w:b/>
          <w:i w:val="0"/>
          <w:color w:val="000000"/>
          <w:sz w:val="24"/>
          <w:szCs w:val="24"/>
        </w:rPr>
        <w:t xml:space="preserve">:  </w:t>
      </w:r>
      <w:r>
        <w:rPr>
          <w:rFonts w:ascii="Arial" w:eastAsia="Times New Roman" w:hAnsi="Arial" w:cs="Arial"/>
          <w:b/>
          <w:i w:val="0"/>
          <w:color w:val="000000"/>
          <w:sz w:val="24"/>
          <w:szCs w:val="24"/>
        </w:rPr>
        <w:t>Write, Write, Write</w:t>
      </w:r>
    </w:p>
    <w:p w14:paraId="6B80E54B" w14:textId="7AAE0927" w:rsidR="00AA68F2" w:rsidRDefault="0051647E" w:rsidP="0051647E">
      <w:pPr>
        <w:jc w:val="both"/>
        <w:rPr>
          <w:rFonts w:ascii="Arial" w:eastAsia="Times New Roman" w:hAnsi="Arial" w:cs="Arial"/>
          <w:bCs/>
          <w:i w:val="0"/>
          <w:color w:val="000000"/>
          <w:sz w:val="24"/>
          <w:szCs w:val="24"/>
        </w:rPr>
      </w:pPr>
      <w:r>
        <w:rPr>
          <w:rFonts w:ascii="Arial" w:eastAsia="Times New Roman" w:hAnsi="Arial" w:cs="Arial"/>
          <w:bCs/>
          <w:i w:val="0"/>
          <w:color w:val="000000"/>
          <w:sz w:val="24"/>
          <w:szCs w:val="24"/>
        </w:rPr>
        <w:t xml:space="preserve">     </w:t>
      </w:r>
      <w:r w:rsidRPr="0051647E">
        <w:rPr>
          <w:rFonts w:ascii="Arial" w:eastAsia="Times New Roman" w:hAnsi="Arial" w:cs="Arial"/>
          <w:bCs/>
          <w:i w:val="0"/>
          <w:color w:val="000000"/>
          <w:sz w:val="24"/>
          <w:szCs w:val="24"/>
        </w:rPr>
        <w:t>At the core of a PR professional</w:t>
      </w:r>
      <w:r>
        <w:rPr>
          <w:rFonts w:ascii="Arial" w:eastAsia="Times New Roman" w:hAnsi="Arial" w:cs="Arial"/>
          <w:bCs/>
          <w:i w:val="0"/>
          <w:color w:val="000000"/>
          <w:sz w:val="24"/>
          <w:szCs w:val="24"/>
        </w:rPr>
        <w:t>’</w:t>
      </w:r>
      <w:r w:rsidRPr="0051647E">
        <w:rPr>
          <w:rFonts w:ascii="Arial" w:eastAsia="Times New Roman" w:hAnsi="Arial" w:cs="Arial"/>
          <w:bCs/>
          <w:i w:val="0"/>
          <w:color w:val="000000"/>
          <w:sz w:val="24"/>
          <w:szCs w:val="24"/>
        </w:rPr>
        <w:t>s career is the ability to communicate, specifically</w:t>
      </w:r>
      <w:r>
        <w:rPr>
          <w:rFonts w:ascii="Arial" w:eastAsia="Times New Roman" w:hAnsi="Arial" w:cs="Arial"/>
          <w:bCs/>
          <w:i w:val="0"/>
          <w:color w:val="000000"/>
          <w:sz w:val="24"/>
          <w:szCs w:val="24"/>
        </w:rPr>
        <w:t xml:space="preserve"> </w:t>
      </w:r>
      <w:r w:rsidR="00E4664F" w:rsidRPr="00451FFB">
        <w:rPr>
          <w:rFonts w:ascii="Arial" w:eastAsia="Times New Roman" w:hAnsi="Arial" w:cs="Arial"/>
          <w:bCs/>
          <w:i w:val="0"/>
          <w:color w:val="000000" w:themeColor="text1"/>
          <w:sz w:val="24"/>
          <w:szCs w:val="24"/>
        </w:rPr>
        <w:t>through the written word.</w:t>
      </w:r>
      <w:r w:rsidRPr="00451FFB">
        <w:rPr>
          <w:rFonts w:ascii="Arial" w:eastAsia="Times New Roman" w:hAnsi="Arial" w:cs="Arial"/>
          <w:bCs/>
          <w:i w:val="0"/>
          <w:color w:val="000000" w:themeColor="text1"/>
          <w:sz w:val="24"/>
          <w:szCs w:val="24"/>
        </w:rPr>
        <w:t xml:space="preserve">  Writing is a proxy for thinking.  Writing is not perfection. Writing is </w:t>
      </w:r>
      <w:r w:rsidR="00E4664F" w:rsidRPr="00451FFB">
        <w:rPr>
          <w:rFonts w:ascii="Arial" w:eastAsia="Times New Roman" w:hAnsi="Arial" w:cs="Arial"/>
          <w:bCs/>
          <w:i w:val="0"/>
          <w:color w:val="000000" w:themeColor="text1"/>
          <w:sz w:val="24"/>
          <w:szCs w:val="24"/>
        </w:rPr>
        <w:t>an ongoing process</w:t>
      </w:r>
      <w:r w:rsidRPr="00451FFB">
        <w:rPr>
          <w:rFonts w:ascii="Arial" w:eastAsia="Times New Roman" w:hAnsi="Arial" w:cs="Arial"/>
          <w:bCs/>
          <w:i w:val="0"/>
          <w:color w:val="000000" w:themeColor="text1"/>
          <w:sz w:val="24"/>
          <w:szCs w:val="24"/>
        </w:rPr>
        <w:t xml:space="preserve">. </w:t>
      </w:r>
      <w:r>
        <w:rPr>
          <w:rFonts w:ascii="Arial" w:eastAsia="Times New Roman" w:hAnsi="Arial" w:cs="Arial"/>
          <w:bCs/>
          <w:i w:val="0"/>
          <w:color w:val="000000"/>
          <w:sz w:val="24"/>
          <w:szCs w:val="24"/>
        </w:rPr>
        <w:t>You become a</w:t>
      </w:r>
      <w:r w:rsidR="00E4664F">
        <w:rPr>
          <w:rFonts w:ascii="Arial" w:eastAsia="Times New Roman" w:hAnsi="Arial" w:cs="Arial"/>
          <w:bCs/>
          <w:i w:val="0"/>
          <w:color w:val="000000"/>
          <w:sz w:val="24"/>
          <w:szCs w:val="24"/>
        </w:rPr>
        <w:t xml:space="preserve"> b</w:t>
      </w:r>
      <w:r>
        <w:rPr>
          <w:rFonts w:ascii="Arial" w:eastAsia="Times New Roman" w:hAnsi="Arial" w:cs="Arial"/>
          <w:bCs/>
          <w:i w:val="0"/>
          <w:color w:val="000000"/>
          <w:sz w:val="24"/>
          <w:szCs w:val="24"/>
        </w:rPr>
        <w:t>etter writer by writing</w:t>
      </w:r>
      <w:r w:rsidR="00AA68F2">
        <w:rPr>
          <w:rFonts w:ascii="Arial" w:eastAsia="Times New Roman" w:hAnsi="Arial" w:cs="Arial"/>
          <w:bCs/>
          <w:i w:val="0"/>
          <w:color w:val="000000"/>
          <w:sz w:val="24"/>
          <w:szCs w:val="24"/>
        </w:rPr>
        <w:t xml:space="preserve"> often and consistently</w:t>
      </w:r>
      <w:r>
        <w:rPr>
          <w:rFonts w:ascii="Arial" w:eastAsia="Times New Roman" w:hAnsi="Arial" w:cs="Arial"/>
          <w:bCs/>
          <w:i w:val="0"/>
          <w:color w:val="000000"/>
          <w:sz w:val="24"/>
          <w:szCs w:val="24"/>
        </w:rPr>
        <w:t>.  Writing defines your perspective, POV, and ability to build relationships and sustain trust.</w:t>
      </w:r>
    </w:p>
    <w:p w14:paraId="2EE9B9B3" w14:textId="74AF9C4F" w:rsidR="00AF776F" w:rsidRPr="007D5CD8" w:rsidRDefault="00BC59CC" w:rsidP="002914B8">
      <w:pPr>
        <w:jc w:val="center"/>
        <w:rPr>
          <w:rFonts w:ascii="Arial" w:eastAsia="Times New Roman" w:hAnsi="Arial" w:cs="Arial"/>
          <w:i w:val="0"/>
          <w:color w:val="000000"/>
          <w:sz w:val="24"/>
          <w:szCs w:val="24"/>
        </w:rPr>
      </w:pPr>
      <w:r w:rsidRPr="007D5CD8">
        <w:rPr>
          <w:rFonts w:ascii="Arial" w:eastAsia="Times New Roman" w:hAnsi="Arial" w:cs="Arial"/>
          <w:b/>
          <w:i w:val="0"/>
          <w:color w:val="000000"/>
          <w:sz w:val="24"/>
          <w:szCs w:val="24"/>
        </w:rPr>
        <w:t xml:space="preserve"> </w:t>
      </w:r>
      <w:r w:rsidR="002914B8">
        <w:rPr>
          <w:rFonts w:ascii="Arial" w:eastAsia="Times New Roman" w:hAnsi="Arial" w:cs="Arial"/>
          <w:b/>
          <w:i w:val="0"/>
          <w:color w:val="000000"/>
          <w:sz w:val="24"/>
          <w:szCs w:val="24"/>
        </w:rPr>
        <w:t>Gaining Experience and Forming Your POV</w:t>
      </w:r>
      <w:r w:rsidRPr="007D5CD8">
        <w:rPr>
          <w:rFonts w:ascii="Arial" w:eastAsia="Times New Roman" w:hAnsi="Arial" w:cs="Arial"/>
          <w:i w:val="0"/>
          <w:color w:val="000000"/>
          <w:sz w:val="24"/>
          <w:szCs w:val="24"/>
        </w:rPr>
        <w:t xml:space="preserve"> </w:t>
      </w:r>
    </w:p>
    <w:p w14:paraId="5785CD2F" w14:textId="72950B37" w:rsidR="00AF776F" w:rsidRPr="007D5CD8" w:rsidRDefault="00BC59CC">
      <w:pPr>
        <w:ind w:firstLine="360"/>
        <w:rPr>
          <w:rFonts w:ascii="Arial" w:eastAsia="Times New Roman" w:hAnsi="Arial" w:cs="Arial"/>
          <w:i w:val="0"/>
          <w:color w:val="000000"/>
          <w:sz w:val="24"/>
          <w:szCs w:val="24"/>
        </w:rPr>
      </w:pPr>
      <w:bookmarkStart w:id="1" w:name="_Hlk148383559"/>
      <w:r w:rsidRPr="007D5CD8">
        <w:rPr>
          <w:rFonts w:ascii="Arial" w:eastAsia="Times New Roman" w:hAnsi="Arial" w:cs="Arial"/>
          <w:i w:val="0"/>
          <w:color w:val="000000"/>
          <w:sz w:val="24"/>
          <w:szCs w:val="24"/>
        </w:rPr>
        <w:t xml:space="preserve">Workplace challenges </w:t>
      </w:r>
      <w:r w:rsidR="002914B8">
        <w:rPr>
          <w:rFonts w:ascii="Arial" w:eastAsia="Times New Roman" w:hAnsi="Arial" w:cs="Arial"/>
          <w:i w:val="0"/>
          <w:color w:val="000000"/>
          <w:sz w:val="24"/>
          <w:szCs w:val="24"/>
        </w:rPr>
        <w:t>today</w:t>
      </w:r>
      <w:r w:rsidRPr="007D5CD8">
        <w:rPr>
          <w:rFonts w:ascii="Arial" w:eastAsia="Times New Roman" w:hAnsi="Arial" w:cs="Arial"/>
          <w:i w:val="0"/>
          <w:color w:val="000000"/>
          <w:sz w:val="24"/>
          <w:szCs w:val="24"/>
        </w:rPr>
        <w:t xml:space="preserve"> </w:t>
      </w:r>
      <w:bookmarkEnd w:id="1"/>
      <w:r w:rsidRPr="007D5CD8">
        <w:rPr>
          <w:rFonts w:ascii="Arial" w:eastAsia="Times New Roman" w:hAnsi="Arial" w:cs="Arial"/>
          <w:i w:val="0"/>
          <w:color w:val="000000"/>
          <w:sz w:val="24"/>
          <w:szCs w:val="24"/>
        </w:rPr>
        <w:t xml:space="preserve">include work-life balance and hybrid working environments; mental health and accommodations; DEI commitment and assessment; and artificial intelligence (AI). Within this context, also considered were the GenZ expectations of employers, and how employers can adapt for this new group of new hires. </w:t>
      </w:r>
      <w:r w:rsidR="00542145" w:rsidRPr="007D5CD8">
        <w:rPr>
          <w:rFonts w:ascii="Arial" w:eastAsia="Times New Roman" w:hAnsi="Arial" w:cs="Arial"/>
          <w:i w:val="0"/>
          <w:color w:val="000000"/>
          <w:sz w:val="24"/>
          <w:szCs w:val="24"/>
        </w:rPr>
        <w:t xml:space="preserve">For students, it’s about  seeking </w:t>
      </w:r>
      <w:r w:rsidR="00451FFB">
        <w:rPr>
          <w:rFonts w:ascii="Arial" w:eastAsia="Times New Roman" w:hAnsi="Arial" w:cs="Arial"/>
          <w:i w:val="0"/>
          <w:color w:val="000000"/>
          <w:sz w:val="24"/>
          <w:szCs w:val="24"/>
        </w:rPr>
        <w:t>out</w:t>
      </w:r>
      <w:r w:rsidR="00542145" w:rsidRPr="007D5CD8">
        <w:rPr>
          <w:rFonts w:ascii="Arial" w:eastAsia="Times New Roman" w:hAnsi="Arial" w:cs="Arial"/>
          <w:i w:val="0"/>
          <w:color w:val="000000"/>
          <w:sz w:val="24"/>
          <w:szCs w:val="24"/>
        </w:rPr>
        <w:t xml:space="preserve"> experiential learning classes</w:t>
      </w:r>
      <w:r w:rsidR="002914B8">
        <w:rPr>
          <w:rFonts w:ascii="Arial" w:eastAsia="Times New Roman" w:hAnsi="Arial" w:cs="Arial"/>
          <w:i w:val="0"/>
          <w:color w:val="000000"/>
          <w:sz w:val="24"/>
          <w:szCs w:val="24"/>
        </w:rPr>
        <w:t>.</w:t>
      </w:r>
    </w:p>
    <w:p w14:paraId="5C6BA05B" w14:textId="3BE670EF" w:rsidR="00AF776F" w:rsidRPr="007D5CD8" w:rsidRDefault="007D5CD8" w:rsidP="00F1273E">
      <w:pPr>
        <w:rPr>
          <w:rFonts w:ascii="Arial" w:eastAsia="Times New Roman" w:hAnsi="Arial" w:cs="Arial"/>
          <w:i w:val="0"/>
          <w:color w:val="000000"/>
          <w:sz w:val="24"/>
          <w:szCs w:val="24"/>
        </w:rPr>
      </w:pPr>
      <w:bookmarkStart w:id="2" w:name="_heading=h.gmqdzjnvc0es" w:colFirst="0" w:colLast="0"/>
      <w:bookmarkEnd w:id="2"/>
      <w:r>
        <w:rPr>
          <w:rFonts w:ascii="Arial" w:eastAsia="Times New Roman" w:hAnsi="Arial" w:cs="Arial"/>
          <w:b/>
          <w:i w:val="0"/>
          <w:sz w:val="24"/>
          <w:szCs w:val="24"/>
        </w:rPr>
        <w:t>Student Considerations</w:t>
      </w:r>
    </w:p>
    <w:p w14:paraId="27F39CF9" w14:textId="78B1A77D" w:rsidR="00AF776F" w:rsidRPr="007D5CD8" w:rsidRDefault="00AA68F2">
      <w:pPr>
        <w:numPr>
          <w:ilvl w:val="0"/>
          <w:numId w:val="13"/>
        </w:numPr>
        <w:pBdr>
          <w:top w:val="nil"/>
          <w:left w:val="nil"/>
          <w:bottom w:val="nil"/>
          <w:right w:val="nil"/>
          <w:between w:val="nil"/>
        </w:pBdr>
        <w:spacing w:after="0" w:line="240" w:lineRule="auto"/>
        <w:rPr>
          <w:rFonts w:ascii="Arial" w:eastAsia="Times New Roman" w:hAnsi="Arial" w:cs="Arial"/>
          <w:i w:val="0"/>
          <w:color w:val="000000"/>
          <w:sz w:val="24"/>
          <w:szCs w:val="24"/>
        </w:rPr>
      </w:pPr>
      <w:r>
        <w:rPr>
          <w:rFonts w:ascii="Arial" w:eastAsia="Times New Roman" w:hAnsi="Arial" w:cs="Arial"/>
          <w:i w:val="0"/>
          <w:color w:val="000000"/>
          <w:sz w:val="24"/>
          <w:szCs w:val="24"/>
        </w:rPr>
        <w:t>As s</w:t>
      </w:r>
      <w:r w:rsidR="002914B8">
        <w:rPr>
          <w:rFonts w:ascii="Arial" w:eastAsia="Times New Roman" w:hAnsi="Arial" w:cs="Arial"/>
          <w:i w:val="0"/>
          <w:color w:val="000000"/>
          <w:sz w:val="24"/>
          <w:szCs w:val="24"/>
        </w:rPr>
        <w:t xml:space="preserve">tudents </w:t>
      </w:r>
      <w:r>
        <w:rPr>
          <w:rFonts w:ascii="Arial" w:eastAsia="Times New Roman" w:hAnsi="Arial" w:cs="Arial"/>
          <w:i w:val="0"/>
          <w:color w:val="000000"/>
          <w:sz w:val="24"/>
          <w:szCs w:val="24"/>
        </w:rPr>
        <w:t xml:space="preserve">and early </w:t>
      </w:r>
      <w:r w:rsidR="007B5682">
        <w:rPr>
          <w:rFonts w:ascii="Arial" w:eastAsia="Times New Roman" w:hAnsi="Arial" w:cs="Arial"/>
          <w:i w:val="0"/>
          <w:color w:val="000000"/>
          <w:sz w:val="24"/>
          <w:szCs w:val="24"/>
        </w:rPr>
        <w:t>professionals,</w:t>
      </w:r>
      <w:r>
        <w:rPr>
          <w:rFonts w:ascii="Arial" w:eastAsia="Times New Roman" w:hAnsi="Arial" w:cs="Arial"/>
          <w:i w:val="0"/>
          <w:color w:val="000000"/>
          <w:sz w:val="24"/>
          <w:szCs w:val="24"/>
        </w:rPr>
        <w:t xml:space="preserve"> you </w:t>
      </w:r>
      <w:r w:rsidR="002914B8">
        <w:rPr>
          <w:rFonts w:ascii="Arial" w:eastAsia="Times New Roman" w:hAnsi="Arial" w:cs="Arial"/>
          <w:i w:val="0"/>
          <w:color w:val="000000"/>
          <w:sz w:val="24"/>
          <w:szCs w:val="24"/>
        </w:rPr>
        <w:t xml:space="preserve">should </w:t>
      </w:r>
      <w:r w:rsidR="00F36B63" w:rsidRPr="00451FFB">
        <w:rPr>
          <w:rFonts w:ascii="Arial" w:eastAsia="Times New Roman" w:hAnsi="Arial" w:cs="Arial"/>
          <w:i w:val="0"/>
          <w:color w:val="000000" w:themeColor="text1"/>
          <w:sz w:val="24"/>
          <w:szCs w:val="24"/>
        </w:rPr>
        <w:t>seek</w:t>
      </w:r>
      <w:r w:rsidR="002914B8" w:rsidRPr="00451FFB">
        <w:rPr>
          <w:rFonts w:ascii="Arial" w:eastAsia="Times New Roman" w:hAnsi="Arial" w:cs="Arial"/>
          <w:i w:val="0"/>
          <w:color w:val="000000" w:themeColor="text1"/>
          <w:sz w:val="24"/>
          <w:szCs w:val="24"/>
        </w:rPr>
        <w:t xml:space="preserve"> to gain actual work experience through internships</w:t>
      </w:r>
      <w:r w:rsidR="00F36B63" w:rsidRPr="00451FFB">
        <w:rPr>
          <w:rFonts w:ascii="Arial" w:eastAsia="Times New Roman" w:hAnsi="Arial" w:cs="Arial"/>
          <w:i w:val="0"/>
          <w:color w:val="000000" w:themeColor="text1"/>
          <w:sz w:val="24"/>
          <w:szCs w:val="24"/>
        </w:rPr>
        <w:t xml:space="preserve">, campus leadership positions, and  </w:t>
      </w:r>
      <w:r w:rsidR="002914B8" w:rsidRPr="00451FFB">
        <w:rPr>
          <w:rFonts w:ascii="Arial" w:eastAsia="Times New Roman" w:hAnsi="Arial" w:cs="Arial"/>
          <w:i w:val="0"/>
          <w:color w:val="000000" w:themeColor="text1"/>
          <w:sz w:val="24"/>
          <w:szCs w:val="24"/>
        </w:rPr>
        <w:t>volunteer work</w:t>
      </w:r>
      <w:r w:rsidR="00F36B63" w:rsidRPr="00451FFB">
        <w:rPr>
          <w:rFonts w:ascii="Arial" w:eastAsia="Times New Roman" w:hAnsi="Arial" w:cs="Arial"/>
          <w:i w:val="0"/>
          <w:color w:val="000000" w:themeColor="text1"/>
          <w:sz w:val="24"/>
          <w:szCs w:val="24"/>
        </w:rPr>
        <w:t>, and engage in</w:t>
      </w:r>
      <w:r w:rsidR="002914B8" w:rsidRPr="00451FFB">
        <w:rPr>
          <w:rFonts w:ascii="Arial" w:eastAsia="Times New Roman" w:hAnsi="Arial" w:cs="Arial"/>
          <w:i w:val="0"/>
          <w:color w:val="000000" w:themeColor="text1"/>
          <w:sz w:val="24"/>
          <w:szCs w:val="24"/>
        </w:rPr>
        <w:t xml:space="preserve"> </w:t>
      </w:r>
      <w:r w:rsidR="00BC59CC" w:rsidRPr="00451FFB">
        <w:rPr>
          <w:rFonts w:ascii="Arial" w:eastAsia="Times New Roman" w:hAnsi="Arial" w:cs="Arial"/>
          <w:i w:val="0"/>
          <w:color w:val="000000" w:themeColor="text1"/>
          <w:sz w:val="24"/>
          <w:szCs w:val="24"/>
        </w:rPr>
        <w:t>experiential learning opportunities</w:t>
      </w:r>
      <w:r w:rsidR="00F36B63" w:rsidRPr="00451FFB">
        <w:rPr>
          <w:rFonts w:ascii="Arial" w:eastAsia="Times New Roman" w:hAnsi="Arial" w:cs="Arial"/>
          <w:i w:val="0"/>
          <w:color w:val="000000" w:themeColor="text1"/>
          <w:sz w:val="24"/>
          <w:szCs w:val="24"/>
        </w:rPr>
        <w:t>.  These opportunities will</w:t>
      </w:r>
      <w:r w:rsidR="00BC59CC" w:rsidRPr="00451FFB">
        <w:rPr>
          <w:rFonts w:ascii="Arial" w:eastAsia="Times New Roman" w:hAnsi="Arial" w:cs="Arial"/>
          <w:i w:val="0"/>
          <w:color w:val="000000" w:themeColor="text1"/>
          <w:sz w:val="24"/>
          <w:szCs w:val="24"/>
        </w:rPr>
        <w:t xml:space="preserve"> enhance their exposure to professional behavior and workplace expectations, as well as helping develop </w:t>
      </w:r>
      <w:r w:rsidR="002914B8" w:rsidRPr="00451FFB">
        <w:rPr>
          <w:rFonts w:ascii="Arial" w:eastAsia="Times New Roman" w:hAnsi="Arial" w:cs="Arial"/>
          <w:i w:val="0"/>
          <w:color w:val="000000" w:themeColor="text1"/>
          <w:sz w:val="24"/>
          <w:szCs w:val="24"/>
        </w:rPr>
        <w:t xml:space="preserve">key </w:t>
      </w:r>
      <w:r w:rsidR="002914B8">
        <w:rPr>
          <w:rFonts w:ascii="Arial" w:eastAsia="Times New Roman" w:hAnsi="Arial" w:cs="Arial"/>
          <w:i w:val="0"/>
          <w:color w:val="000000"/>
          <w:sz w:val="24"/>
          <w:szCs w:val="24"/>
        </w:rPr>
        <w:t>skills such as writing, listening, and critical thinking.</w:t>
      </w:r>
      <w:r w:rsidR="00BC59CC" w:rsidRPr="007D5CD8">
        <w:rPr>
          <w:rFonts w:ascii="Arial" w:eastAsia="Times New Roman" w:hAnsi="Arial" w:cs="Arial"/>
          <w:i w:val="0"/>
          <w:color w:val="000000"/>
          <w:sz w:val="24"/>
          <w:szCs w:val="24"/>
        </w:rPr>
        <w:t xml:space="preserve"> </w:t>
      </w:r>
    </w:p>
    <w:p w14:paraId="3E2A2976" w14:textId="77777777" w:rsidR="002914B8" w:rsidRDefault="002914B8">
      <w:pPr>
        <w:numPr>
          <w:ilvl w:val="0"/>
          <w:numId w:val="13"/>
        </w:numPr>
        <w:pBdr>
          <w:top w:val="nil"/>
          <w:left w:val="nil"/>
          <w:bottom w:val="nil"/>
          <w:right w:val="nil"/>
          <w:between w:val="nil"/>
        </w:pBdr>
        <w:spacing w:after="0" w:line="240" w:lineRule="auto"/>
        <w:rPr>
          <w:rFonts w:ascii="Arial" w:eastAsia="Times New Roman" w:hAnsi="Arial" w:cs="Arial"/>
          <w:i w:val="0"/>
          <w:color w:val="000000"/>
          <w:sz w:val="24"/>
          <w:szCs w:val="24"/>
        </w:rPr>
      </w:pPr>
      <w:r>
        <w:rPr>
          <w:rFonts w:ascii="Arial" w:eastAsia="Times New Roman" w:hAnsi="Arial" w:cs="Arial"/>
          <w:i w:val="0"/>
          <w:color w:val="000000"/>
          <w:sz w:val="24"/>
          <w:szCs w:val="24"/>
        </w:rPr>
        <w:t>These experiences should be captured by the student in written form to gain the proper interpretation of situations, management styles, decisions,</w:t>
      </w:r>
    </w:p>
    <w:p w14:paraId="00B53C83" w14:textId="6B9D1539" w:rsidR="002914B8" w:rsidRDefault="00F1273E" w:rsidP="002914B8">
      <w:pPr>
        <w:pBdr>
          <w:top w:val="nil"/>
          <w:left w:val="nil"/>
          <w:bottom w:val="nil"/>
          <w:right w:val="nil"/>
          <w:between w:val="nil"/>
        </w:pBdr>
        <w:spacing w:after="0" w:line="240" w:lineRule="auto"/>
        <w:ind w:left="1440"/>
        <w:rPr>
          <w:rFonts w:ascii="Arial" w:eastAsia="Times New Roman" w:hAnsi="Arial" w:cs="Arial"/>
          <w:i w:val="0"/>
          <w:color w:val="000000"/>
          <w:sz w:val="24"/>
          <w:szCs w:val="24"/>
        </w:rPr>
      </w:pPr>
      <w:r>
        <w:rPr>
          <w:rFonts w:ascii="Arial" w:eastAsia="Times New Roman" w:hAnsi="Arial" w:cs="Arial"/>
          <w:i w:val="0"/>
          <w:color w:val="000000"/>
          <w:sz w:val="24"/>
          <w:szCs w:val="24"/>
        </w:rPr>
        <w:t>r</w:t>
      </w:r>
      <w:r w:rsidR="002914B8">
        <w:rPr>
          <w:rFonts w:ascii="Arial" w:eastAsia="Times New Roman" w:hAnsi="Arial" w:cs="Arial"/>
          <w:i w:val="0"/>
          <w:color w:val="000000"/>
          <w:sz w:val="24"/>
          <w:szCs w:val="24"/>
        </w:rPr>
        <w:t>esults.</w:t>
      </w:r>
    </w:p>
    <w:p w14:paraId="47D9D519" w14:textId="6051C237" w:rsidR="00AF776F" w:rsidRPr="007D5CD8" w:rsidRDefault="005B4646">
      <w:pPr>
        <w:numPr>
          <w:ilvl w:val="0"/>
          <w:numId w:val="13"/>
        </w:numPr>
        <w:pBdr>
          <w:top w:val="nil"/>
          <w:left w:val="nil"/>
          <w:bottom w:val="nil"/>
          <w:right w:val="nil"/>
          <w:between w:val="nil"/>
        </w:pBdr>
        <w:spacing w:after="0" w:line="240" w:lineRule="auto"/>
        <w:rPr>
          <w:rFonts w:ascii="Arial" w:eastAsia="Times New Roman" w:hAnsi="Arial" w:cs="Arial"/>
          <w:i w:val="0"/>
          <w:color w:val="000000"/>
          <w:sz w:val="24"/>
          <w:szCs w:val="24"/>
        </w:rPr>
      </w:pPr>
      <w:r>
        <w:rPr>
          <w:rFonts w:ascii="Arial" w:eastAsia="Times New Roman" w:hAnsi="Arial" w:cs="Arial"/>
          <w:i w:val="0"/>
          <w:color w:val="000000"/>
          <w:sz w:val="24"/>
          <w:szCs w:val="24"/>
        </w:rPr>
        <w:t xml:space="preserve">A key component of such efforts is to remain curious throughout the experience, asking questions and learning techniques. </w:t>
      </w:r>
      <w:r w:rsidR="00BC59CC" w:rsidRPr="007D5CD8">
        <w:rPr>
          <w:rFonts w:ascii="Arial" w:eastAsia="Times New Roman" w:hAnsi="Arial" w:cs="Arial"/>
          <w:i w:val="0"/>
          <w:color w:val="000000"/>
          <w:sz w:val="24"/>
          <w:szCs w:val="24"/>
        </w:rPr>
        <w:t xml:space="preserve"> </w:t>
      </w:r>
    </w:p>
    <w:p w14:paraId="0AD0F55B" w14:textId="372995F9" w:rsidR="00AF776F" w:rsidRPr="007D5CD8" w:rsidRDefault="005B4646">
      <w:pPr>
        <w:numPr>
          <w:ilvl w:val="0"/>
          <w:numId w:val="13"/>
        </w:numPr>
        <w:pBdr>
          <w:top w:val="nil"/>
          <w:left w:val="nil"/>
          <w:bottom w:val="nil"/>
          <w:right w:val="nil"/>
          <w:between w:val="nil"/>
        </w:pBdr>
        <w:spacing w:after="0" w:line="240" w:lineRule="auto"/>
        <w:rPr>
          <w:rFonts w:ascii="Arial" w:eastAsia="Times New Roman" w:hAnsi="Arial" w:cs="Arial"/>
          <w:i w:val="0"/>
          <w:color w:val="000000"/>
          <w:sz w:val="24"/>
          <w:szCs w:val="24"/>
        </w:rPr>
      </w:pPr>
      <w:r>
        <w:rPr>
          <w:rFonts w:ascii="Arial" w:eastAsia="Times New Roman" w:hAnsi="Arial" w:cs="Arial"/>
          <w:i w:val="0"/>
          <w:color w:val="000000"/>
          <w:sz w:val="24"/>
          <w:szCs w:val="24"/>
        </w:rPr>
        <w:t xml:space="preserve">Such experiences help </w:t>
      </w:r>
      <w:r w:rsidR="00BC59CC" w:rsidRPr="007D5CD8">
        <w:rPr>
          <w:rFonts w:ascii="Arial" w:eastAsia="Times New Roman" w:hAnsi="Arial" w:cs="Arial"/>
          <w:i w:val="0"/>
          <w:color w:val="000000"/>
          <w:sz w:val="24"/>
          <w:szCs w:val="24"/>
        </w:rPr>
        <w:t xml:space="preserve">students understand their personal values and priorities and how they should fit into their job search and career plans. </w:t>
      </w:r>
    </w:p>
    <w:p w14:paraId="0D614C4C" w14:textId="2ABD6D07" w:rsidR="00AF776F" w:rsidRPr="007D5CD8" w:rsidRDefault="005B4646">
      <w:pPr>
        <w:numPr>
          <w:ilvl w:val="0"/>
          <w:numId w:val="13"/>
        </w:numPr>
        <w:pBdr>
          <w:top w:val="nil"/>
          <w:left w:val="nil"/>
          <w:bottom w:val="nil"/>
          <w:right w:val="nil"/>
          <w:between w:val="nil"/>
        </w:pBdr>
        <w:spacing w:after="0" w:line="240" w:lineRule="auto"/>
        <w:rPr>
          <w:rFonts w:ascii="Arial" w:eastAsia="Times New Roman" w:hAnsi="Arial" w:cs="Arial"/>
          <w:i w:val="0"/>
          <w:color w:val="000000"/>
          <w:sz w:val="24"/>
          <w:szCs w:val="24"/>
        </w:rPr>
      </w:pPr>
      <w:r>
        <w:rPr>
          <w:rFonts w:ascii="Arial" w:eastAsia="Times New Roman" w:hAnsi="Arial" w:cs="Arial"/>
          <w:i w:val="0"/>
          <w:color w:val="000000"/>
          <w:sz w:val="24"/>
          <w:szCs w:val="24"/>
        </w:rPr>
        <w:t xml:space="preserve">There is also </w:t>
      </w:r>
      <w:r w:rsidR="00BC59CC" w:rsidRPr="007D5CD8">
        <w:rPr>
          <w:rFonts w:ascii="Arial" w:eastAsia="Times New Roman" w:hAnsi="Arial" w:cs="Arial"/>
          <w:i w:val="0"/>
          <w:color w:val="000000"/>
          <w:sz w:val="24"/>
          <w:szCs w:val="24"/>
        </w:rPr>
        <w:t xml:space="preserve">a strong focus </w:t>
      </w:r>
      <w:r>
        <w:rPr>
          <w:rFonts w:ascii="Arial" w:eastAsia="Times New Roman" w:hAnsi="Arial" w:cs="Arial"/>
          <w:i w:val="0"/>
          <w:color w:val="000000"/>
          <w:sz w:val="24"/>
          <w:szCs w:val="24"/>
        </w:rPr>
        <w:t>for</w:t>
      </w:r>
      <w:r w:rsidR="00BC59CC" w:rsidRPr="007D5CD8">
        <w:rPr>
          <w:rFonts w:ascii="Arial" w:eastAsia="Times New Roman" w:hAnsi="Arial" w:cs="Arial"/>
          <w:i w:val="0"/>
          <w:color w:val="000000"/>
          <w:sz w:val="24"/>
          <w:szCs w:val="24"/>
        </w:rPr>
        <w:t xml:space="preserve"> students communicating on a personal level with key audiences, including effective networking for the short and long term. </w:t>
      </w:r>
    </w:p>
    <w:p w14:paraId="6266B332" w14:textId="4894D8EF" w:rsidR="00AF776F" w:rsidRDefault="00BC59CC" w:rsidP="005A5A61">
      <w:pPr>
        <w:pBdr>
          <w:top w:val="nil"/>
          <w:left w:val="nil"/>
          <w:bottom w:val="nil"/>
          <w:right w:val="nil"/>
          <w:between w:val="nil"/>
        </w:pBdr>
        <w:spacing w:after="0" w:line="240" w:lineRule="auto"/>
        <w:ind w:left="1080"/>
        <w:rPr>
          <w:rFonts w:ascii="Arial" w:eastAsia="Times New Roman" w:hAnsi="Arial" w:cs="Arial"/>
          <w:i w:val="0"/>
          <w:color w:val="000000"/>
          <w:sz w:val="24"/>
          <w:szCs w:val="24"/>
        </w:rPr>
      </w:pPr>
      <w:r w:rsidRPr="007D5CD8">
        <w:rPr>
          <w:rFonts w:ascii="Arial" w:eastAsia="Times New Roman" w:hAnsi="Arial" w:cs="Arial"/>
          <w:i w:val="0"/>
          <w:color w:val="000000"/>
          <w:sz w:val="24"/>
          <w:szCs w:val="24"/>
        </w:rPr>
        <w:t xml:space="preserve"> </w:t>
      </w:r>
    </w:p>
    <w:p w14:paraId="5A60592B" w14:textId="77777777" w:rsidR="005B4646" w:rsidRPr="005B4646" w:rsidRDefault="00BC59CC" w:rsidP="005B4646">
      <w:pPr>
        <w:numPr>
          <w:ilvl w:val="0"/>
          <w:numId w:val="9"/>
        </w:numPr>
        <w:pBdr>
          <w:top w:val="nil"/>
          <w:left w:val="nil"/>
          <w:bottom w:val="nil"/>
          <w:right w:val="nil"/>
          <w:between w:val="nil"/>
        </w:pBdr>
        <w:spacing w:before="240" w:after="240"/>
        <w:rPr>
          <w:rFonts w:ascii="Arial" w:eastAsia="Times New Roman" w:hAnsi="Arial" w:cs="Arial"/>
          <w:i w:val="0"/>
          <w:color w:val="000000"/>
          <w:sz w:val="24"/>
          <w:szCs w:val="24"/>
        </w:rPr>
      </w:pPr>
      <w:r w:rsidRPr="005B4646">
        <w:rPr>
          <w:rFonts w:ascii="Arial" w:eastAsia="Times New Roman" w:hAnsi="Arial" w:cs="Arial"/>
          <w:b/>
          <w:i w:val="0"/>
          <w:color w:val="000000"/>
          <w:sz w:val="24"/>
          <w:szCs w:val="24"/>
        </w:rPr>
        <w:t xml:space="preserve">Critical Thinking – </w:t>
      </w:r>
      <w:r w:rsidR="005B4646" w:rsidRPr="005B4646">
        <w:rPr>
          <w:rFonts w:ascii="Arial" w:eastAsia="Times New Roman" w:hAnsi="Arial" w:cs="Arial"/>
          <w:b/>
          <w:i w:val="0"/>
          <w:color w:val="000000"/>
          <w:sz w:val="24"/>
          <w:szCs w:val="24"/>
        </w:rPr>
        <w:t>Addressing the “Why?”</w:t>
      </w:r>
    </w:p>
    <w:p w14:paraId="03B7B9C2" w14:textId="626B5F57" w:rsidR="00AF776F" w:rsidRPr="007D5CD8" w:rsidRDefault="00BC59CC" w:rsidP="00F1273E">
      <w:pPr>
        <w:pBdr>
          <w:top w:val="nil"/>
          <w:left w:val="nil"/>
          <w:bottom w:val="nil"/>
          <w:right w:val="nil"/>
          <w:between w:val="nil"/>
        </w:pBdr>
        <w:spacing w:before="240" w:after="240"/>
        <w:rPr>
          <w:rFonts w:ascii="Arial" w:eastAsia="Times New Roman" w:hAnsi="Arial" w:cs="Arial"/>
          <w:i w:val="0"/>
          <w:color w:val="000000"/>
          <w:sz w:val="24"/>
          <w:szCs w:val="24"/>
        </w:rPr>
      </w:pPr>
      <w:r w:rsidRPr="005B4646">
        <w:rPr>
          <w:rFonts w:ascii="Arial" w:eastAsia="Times New Roman" w:hAnsi="Arial" w:cs="Arial"/>
          <w:i w:val="0"/>
          <w:color w:val="000000"/>
          <w:sz w:val="24"/>
          <w:szCs w:val="24"/>
        </w:rPr>
        <w:t xml:space="preserve">  </w:t>
      </w:r>
      <w:r w:rsidR="00F1273E">
        <w:rPr>
          <w:rFonts w:ascii="Arial" w:eastAsia="Times New Roman" w:hAnsi="Arial" w:cs="Arial"/>
          <w:i w:val="0"/>
          <w:color w:val="000000"/>
          <w:sz w:val="24"/>
          <w:szCs w:val="24"/>
        </w:rPr>
        <w:t xml:space="preserve">         </w:t>
      </w:r>
      <w:r w:rsidRPr="007D5CD8">
        <w:rPr>
          <w:rFonts w:ascii="Arial" w:eastAsia="Times New Roman" w:hAnsi="Arial" w:cs="Arial"/>
          <w:i w:val="0"/>
          <w:color w:val="000000"/>
          <w:sz w:val="24"/>
          <w:szCs w:val="24"/>
        </w:rPr>
        <w:t xml:space="preserve">Public relations practitioners have repeatedly ranked critical and strategic thinking as the most sought-after skills for entry-level career success. </w:t>
      </w:r>
    </w:p>
    <w:p w14:paraId="3A5DEC31" w14:textId="7A27D5AE" w:rsidR="00AF776F" w:rsidRDefault="00BC59CC">
      <w:pPr>
        <w:ind w:firstLine="360"/>
        <w:rPr>
          <w:rFonts w:ascii="Arial" w:eastAsia="Times New Roman" w:hAnsi="Arial" w:cs="Arial"/>
          <w:i w:val="0"/>
          <w:color w:val="000000"/>
          <w:sz w:val="24"/>
          <w:szCs w:val="24"/>
        </w:rPr>
      </w:pPr>
      <w:r w:rsidRPr="007D5CD8">
        <w:rPr>
          <w:rFonts w:ascii="Arial" w:eastAsia="Times New Roman" w:hAnsi="Arial" w:cs="Arial"/>
          <w:i w:val="0"/>
          <w:color w:val="000000"/>
          <w:sz w:val="24"/>
          <w:szCs w:val="24"/>
        </w:rPr>
        <w:t xml:space="preserve"> </w:t>
      </w:r>
      <w:r w:rsidR="005B4646">
        <w:rPr>
          <w:rFonts w:ascii="Arial" w:eastAsia="Times New Roman" w:hAnsi="Arial" w:cs="Arial"/>
          <w:i w:val="0"/>
          <w:color w:val="000000"/>
          <w:sz w:val="24"/>
          <w:szCs w:val="24"/>
        </w:rPr>
        <w:tab/>
        <w:t xml:space="preserve">Critical thinking starts with the “why?”  Understanding the rationale and context surrounding an action, decision, policy, or plan. A key element in critical thinking is </w:t>
      </w:r>
      <w:r w:rsidR="005B4646">
        <w:rPr>
          <w:rFonts w:ascii="Arial" w:eastAsia="Times New Roman" w:hAnsi="Arial" w:cs="Arial"/>
          <w:i w:val="0"/>
          <w:color w:val="000000"/>
          <w:sz w:val="24"/>
          <w:szCs w:val="24"/>
        </w:rPr>
        <w:lastRenderedPageBreak/>
        <w:t xml:space="preserve">employing the </w:t>
      </w:r>
      <w:r w:rsidRPr="007D5CD8">
        <w:rPr>
          <w:rFonts w:ascii="Arial" w:eastAsia="Times New Roman" w:hAnsi="Arial" w:cs="Arial"/>
          <w:i w:val="0"/>
          <w:color w:val="000000"/>
          <w:sz w:val="24"/>
          <w:szCs w:val="24"/>
        </w:rPr>
        <w:t xml:space="preserve">DASA model (Detecting, Analyzing Strategizing, Acting), a critical strategic model as a way of thinking through the traditional research, planning, </w:t>
      </w:r>
      <w:proofErr w:type="gramStart"/>
      <w:r w:rsidRPr="007D5CD8">
        <w:rPr>
          <w:rFonts w:ascii="Arial" w:eastAsia="Times New Roman" w:hAnsi="Arial" w:cs="Arial"/>
          <w:i w:val="0"/>
          <w:color w:val="000000"/>
          <w:sz w:val="24"/>
          <w:szCs w:val="24"/>
        </w:rPr>
        <w:t>implementation</w:t>
      </w:r>
      <w:proofErr w:type="gramEnd"/>
      <w:r w:rsidRPr="007D5CD8">
        <w:rPr>
          <w:rFonts w:ascii="Arial" w:eastAsia="Times New Roman" w:hAnsi="Arial" w:cs="Arial"/>
          <w:i w:val="0"/>
          <w:color w:val="000000"/>
          <w:sz w:val="24"/>
          <w:szCs w:val="24"/>
        </w:rPr>
        <w:t xml:space="preserve"> and evaluation in public relations.</w:t>
      </w:r>
    </w:p>
    <w:p w14:paraId="30CE20ED" w14:textId="77777777" w:rsidR="00AA68F2" w:rsidRDefault="005B4646">
      <w:pPr>
        <w:ind w:firstLine="360"/>
        <w:rPr>
          <w:rFonts w:ascii="Arial" w:eastAsia="Times New Roman" w:hAnsi="Arial" w:cs="Arial"/>
          <w:i w:val="0"/>
          <w:color w:val="000000"/>
          <w:sz w:val="24"/>
          <w:szCs w:val="24"/>
        </w:rPr>
      </w:pPr>
      <w:r>
        <w:rPr>
          <w:rFonts w:ascii="Arial" w:eastAsia="Times New Roman" w:hAnsi="Arial" w:cs="Arial"/>
          <w:i w:val="0"/>
          <w:color w:val="000000"/>
          <w:sz w:val="24"/>
          <w:szCs w:val="24"/>
        </w:rPr>
        <w:t xml:space="preserve"> </w:t>
      </w:r>
      <w:r>
        <w:rPr>
          <w:rFonts w:ascii="Arial" w:eastAsia="Times New Roman" w:hAnsi="Arial" w:cs="Arial"/>
          <w:i w:val="0"/>
          <w:color w:val="000000"/>
          <w:sz w:val="24"/>
          <w:szCs w:val="24"/>
        </w:rPr>
        <w:tab/>
        <w:t xml:space="preserve">Critical or strategic thinking is a skill learned over the course of one’s career. </w:t>
      </w:r>
      <w:r w:rsidR="00AA68F2">
        <w:rPr>
          <w:rFonts w:ascii="Arial" w:eastAsia="Times New Roman" w:hAnsi="Arial" w:cs="Arial"/>
          <w:i w:val="0"/>
          <w:color w:val="000000"/>
          <w:sz w:val="24"/>
          <w:szCs w:val="24"/>
        </w:rPr>
        <w:t>This effort starts in college by thinking about the subject matter and framing the argument in myriad phases in order to discern what you are truly solving for.</w:t>
      </w:r>
    </w:p>
    <w:p w14:paraId="5D594B14" w14:textId="2ABE0AC8" w:rsidR="005B4646" w:rsidRPr="007D5CD8" w:rsidRDefault="00AA68F2">
      <w:pPr>
        <w:ind w:firstLine="360"/>
        <w:rPr>
          <w:rFonts w:ascii="Arial" w:eastAsia="Times New Roman" w:hAnsi="Arial" w:cs="Arial"/>
          <w:b/>
          <w:i w:val="0"/>
          <w:color w:val="000000"/>
          <w:sz w:val="24"/>
          <w:szCs w:val="24"/>
        </w:rPr>
      </w:pPr>
      <w:r>
        <w:rPr>
          <w:rFonts w:ascii="Arial" w:eastAsia="Times New Roman" w:hAnsi="Arial" w:cs="Arial"/>
          <w:i w:val="0"/>
          <w:color w:val="000000"/>
          <w:sz w:val="24"/>
          <w:szCs w:val="24"/>
        </w:rPr>
        <w:t xml:space="preserve">     One technique to consider is to </w:t>
      </w:r>
      <w:r w:rsidR="005B4646">
        <w:rPr>
          <w:rFonts w:ascii="Arial" w:eastAsia="Times New Roman" w:hAnsi="Arial" w:cs="Arial"/>
          <w:i w:val="0"/>
          <w:color w:val="000000"/>
          <w:sz w:val="24"/>
          <w:szCs w:val="24"/>
        </w:rPr>
        <w:t xml:space="preserve">apply the DASA model or similar framework </w:t>
      </w:r>
      <w:r>
        <w:rPr>
          <w:rFonts w:ascii="Arial" w:eastAsia="Times New Roman" w:hAnsi="Arial" w:cs="Arial"/>
          <w:i w:val="0"/>
          <w:color w:val="000000"/>
          <w:sz w:val="24"/>
          <w:szCs w:val="24"/>
        </w:rPr>
        <w:t xml:space="preserve">(below) </w:t>
      </w:r>
      <w:r w:rsidR="005B4646">
        <w:rPr>
          <w:rFonts w:ascii="Arial" w:eastAsia="Times New Roman" w:hAnsi="Arial" w:cs="Arial"/>
          <w:i w:val="0"/>
          <w:color w:val="000000"/>
          <w:sz w:val="24"/>
          <w:szCs w:val="24"/>
        </w:rPr>
        <w:t>to their work to continue to develop such a professional benefit.</w:t>
      </w:r>
    </w:p>
    <w:p w14:paraId="403AEDCA" w14:textId="0FBFF282" w:rsidR="00AF776F" w:rsidRPr="007D5CD8" w:rsidRDefault="005B4646">
      <w:pPr>
        <w:spacing w:after="0" w:line="240" w:lineRule="auto"/>
        <w:rPr>
          <w:rFonts w:ascii="Arial" w:eastAsia="Times New Roman" w:hAnsi="Arial" w:cs="Arial"/>
          <w:b/>
          <w:i w:val="0"/>
          <w:sz w:val="24"/>
          <w:szCs w:val="24"/>
        </w:rPr>
      </w:pPr>
      <w:r>
        <w:rPr>
          <w:rFonts w:ascii="Arial" w:eastAsia="Times New Roman" w:hAnsi="Arial" w:cs="Arial"/>
          <w:b/>
          <w:i w:val="0"/>
          <w:sz w:val="24"/>
          <w:szCs w:val="24"/>
        </w:rPr>
        <w:t>Student Considerations</w:t>
      </w:r>
    </w:p>
    <w:p w14:paraId="2FC13DFE" w14:textId="13AFE5DA" w:rsidR="00AF776F" w:rsidRPr="007D5CD8" w:rsidRDefault="005B4646">
      <w:pPr>
        <w:numPr>
          <w:ilvl w:val="0"/>
          <w:numId w:val="14"/>
        </w:numPr>
        <w:spacing w:after="0" w:line="240" w:lineRule="auto"/>
        <w:rPr>
          <w:rFonts w:ascii="Arial" w:eastAsia="Times New Roman" w:hAnsi="Arial" w:cs="Arial"/>
          <w:i w:val="0"/>
          <w:sz w:val="24"/>
          <w:szCs w:val="24"/>
        </w:rPr>
      </w:pPr>
      <w:r>
        <w:rPr>
          <w:rFonts w:ascii="Arial" w:eastAsia="Times New Roman" w:hAnsi="Arial" w:cs="Arial"/>
          <w:i w:val="0"/>
          <w:sz w:val="24"/>
          <w:szCs w:val="24"/>
        </w:rPr>
        <w:t>The DASA model includes:</w:t>
      </w:r>
    </w:p>
    <w:p w14:paraId="23740A6C" w14:textId="302CA034" w:rsidR="00AF776F" w:rsidRPr="007D5CD8" w:rsidRDefault="005B4646">
      <w:pPr>
        <w:numPr>
          <w:ilvl w:val="1"/>
          <w:numId w:val="14"/>
        </w:numPr>
        <w:spacing w:after="0" w:line="240" w:lineRule="auto"/>
        <w:rPr>
          <w:rFonts w:ascii="Arial" w:eastAsia="Times New Roman" w:hAnsi="Arial" w:cs="Arial"/>
          <w:i w:val="0"/>
          <w:sz w:val="24"/>
          <w:szCs w:val="24"/>
        </w:rPr>
      </w:pPr>
      <w:r>
        <w:rPr>
          <w:rFonts w:ascii="Arial" w:eastAsia="Times New Roman" w:hAnsi="Arial" w:cs="Arial"/>
          <w:i w:val="0"/>
          <w:sz w:val="24"/>
          <w:szCs w:val="24"/>
        </w:rPr>
        <w:t xml:space="preserve">Detecting – aware of the environment and circumstance surrounding the </w:t>
      </w:r>
      <w:r w:rsidR="00C37094">
        <w:rPr>
          <w:rFonts w:ascii="Arial" w:eastAsia="Times New Roman" w:hAnsi="Arial" w:cs="Arial"/>
          <w:i w:val="0"/>
          <w:sz w:val="24"/>
          <w:szCs w:val="24"/>
        </w:rPr>
        <w:t>subject, decision, issue.</w:t>
      </w:r>
      <w:r w:rsidR="00BC59CC" w:rsidRPr="007D5CD8">
        <w:rPr>
          <w:rFonts w:ascii="Arial" w:eastAsia="Times New Roman" w:hAnsi="Arial" w:cs="Arial"/>
          <w:i w:val="0"/>
          <w:sz w:val="24"/>
          <w:szCs w:val="24"/>
        </w:rPr>
        <w:t xml:space="preserve"> </w:t>
      </w:r>
    </w:p>
    <w:p w14:paraId="0543C2D6" w14:textId="19E0E6E8" w:rsidR="00C37094" w:rsidRDefault="00C37094">
      <w:pPr>
        <w:numPr>
          <w:ilvl w:val="1"/>
          <w:numId w:val="14"/>
        </w:numPr>
        <w:spacing w:after="0" w:line="240" w:lineRule="auto"/>
        <w:rPr>
          <w:rFonts w:ascii="Arial" w:eastAsia="Times New Roman" w:hAnsi="Arial" w:cs="Arial"/>
          <w:i w:val="0"/>
          <w:sz w:val="24"/>
          <w:szCs w:val="24"/>
        </w:rPr>
      </w:pPr>
      <w:r>
        <w:rPr>
          <w:rFonts w:ascii="Arial" w:eastAsia="Times New Roman" w:hAnsi="Arial" w:cs="Arial"/>
          <w:i w:val="0"/>
          <w:sz w:val="24"/>
          <w:szCs w:val="24"/>
        </w:rPr>
        <w:t>Analyzing – asking questions and probing for information while determining your hypothesis or the reason for the situation.</w:t>
      </w:r>
    </w:p>
    <w:p w14:paraId="0B617AF2" w14:textId="77777777" w:rsidR="00C37094" w:rsidRDefault="00C37094">
      <w:pPr>
        <w:numPr>
          <w:ilvl w:val="1"/>
          <w:numId w:val="14"/>
        </w:numPr>
        <w:spacing w:after="0" w:line="240" w:lineRule="auto"/>
        <w:rPr>
          <w:rFonts w:ascii="Arial" w:eastAsia="Times New Roman" w:hAnsi="Arial" w:cs="Arial"/>
          <w:i w:val="0"/>
          <w:sz w:val="24"/>
          <w:szCs w:val="24"/>
        </w:rPr>
      </w:pPr>
      <w:r>
        <w:rPr>
          <w:rFonts w:ascii="Arial" w:eastAsia="Times New Roman" w:hAnsi="Arial" w:cs="Arial"/>
          <w:i w:val="0"/>
          <w:sz w:val="24"/>
          <w:szCs w:val="24"/>
        </w:rPr>
        <w:t>Strategizing – identifying the components needed to address or solve the situation.</w:t>
      </w:r>
    </w:p>
    <w:p w14:paraId="39CEFC54" w14:textId="6E0FE99E" w:rsidR="00AF776F" w:rsidRDefault="00C37094" w:rsidP="00C37094">
      <w:pPr>
        <w:numPr>
          <w:ilvl w:val="1"/>
          <w:numId w:val="14"/>
        </w:numPr>
        <w:spacing w:after="0" w:line="240" w:lineRule="auto"/>
        <w:rPr>
          <w:rFonts w:ascii="Arial" w:eastAsia="Times New Roman" w:hAnsi="Arial" w:cs="Arial"/>
          <w:i w:val="0"/>
          <w:sz w:val="24"/>
          <w:szCs w:val="24"/>
        </w:rPr>
      </w:pPr>
      <w:r w:rsidRPr="00C37094">
        <w:rPr>
          <w:rFonts w:ascii="Arial" w:eastAsia="Times New Roman" w:hAnsi="Arial" w:cs="Arial"/>
          <w:i w:val="0"/>
          <w:sz w:val="24"/>
          <w:szCs w:val="24"/>
        </w:rPr>
        <w:t>Acting – actions necessary to ensure the strategy or solution is implemented properly.</w:t>
      </w:r>
    </w:p>
    <w:p w14:paraId="7C2DC91A" w14:textId="77777777" w:rsidR="0051647E" w:rsidRPr="00C37094" w:rsidRDefault="0051647E" w:rsidP="0051647E">
      <w:pPr>
        <w:spacing w:after="0" w:line="240" w:lineRule="auto"/>
        <w:ind w:left="1080"/>
        <w:rPr>
          <w:rFonts w:ascii="Arial" w:eastAsia="Times New Roman" w:hAnsi="Arial" w:cs="Arial"/>
          <w:i w:val="0"/>
          <w:sz w:val="24"/>
          <w:szCs w:val="24"/>
        </w:rPr>
      </w:pPr>
    </w:p>
    <w:p w14:paraId="365A6450" w14:textId="77D27FB7" w:rsidR="00AF776F" w:rsidRPr="007D5CD8" w:rsidRDefault="00C37094" w:rsidP="00C37094">
      <w:pPr>
        <w:spacing w:after="0" w:line="240" w:lineRule="auto"/>
        <w:rPr>
          <w:rFonts w:ascii="Arial" w:eastAsia="Times New Roman" w:hAnsi="Arial" w:cs="Arial"/>
          <w:i w:val="0"/>
          <w:sz w:val="24"/>
          <w:szCs w:val="24"/>
        </w:rPr>
      </w:pPr>
      <w:r>
        <w:rPr>
          <w:rFonts w:ascii="Arial" w:eastAsia="Times New Roman" w:hAnsi="Arial" w:cs="Arial"/>
          <w:i w:val="0"/>
          <w:sz w:val="24"/>
          <w:szCs w:val="24"/>
        </w:rPr>
        <w:t>Critical thinking is what ultimately defines a PR professional.  The ability to accurately assess a situation and design a plan to address accordingly.</w:t>
      </w:r>
      <w:r w:rsidR="00BC59CC" w:rsidRPr="007D5CD8">
        <w:rPr>
          <w:rFonts w:ascii="Arial" w:eastAsia="Times New Roman" w:hAnsi="Arial" w:cs="Arial"/>
          <w:i w:val="0"/>
          <w:sz w:val="24"/>
          <w:szCs w:val="24"/>
        </w:rPr>
        <w:t xml:space="preserve"> </w:t>
      </w:r>
    </w:p>
    <w:p w14:paraId="3642B831" w14:textId="77777777" w:rsidR="0051647E" w:rsidRDefault="0051647E">
      <w:pPr>
        <w:spacing w:after="0" w:line="276" w:lineRule="auto"/>
        <w:ind w:left="720"/>
        <w:rPr>
          <w:rFonts w:ascii="Arial" w:hAnsi="Arial" w:cs="Arial"/>
          <w:i w:val="0"/>
          <w:sz w:val="24"/>
          <w:szCs w:val="24"/>
        </w:rPr>
      </w:pPr>
    </w:p>
    <w:p w14:paraId="24B7D4C5" w14:textId="63B3B43A" w:rsidR="00AF776F" w:rsidRPr="007D5CD8" w:rsidRDefault="00BC59CC">
      <w:pPr>
        <w:numPr>
          <w:ilvl w:val="0"/>
          <w:numId w:val="5"/>
        </w:numPr>
        <w:pBdr>
          <w:top w:val="nil"/>
          <w:left w:val="nil"/>
          <w:bottom w:val="nil"/>
          <w:right w:val="nil"/>
          <w:between w:val="nil"/>
        </w:pBdr>
        <w:rPr>
          <w:rFonts w:ascii="Arial" w:eastAsia="Times New Roman" w:hAnsi="Arial" w:cs="Arial"/>
          <w:i w:val="0"/>
          <w:color w:val="000000"/>
          <w:sz w:val="24"/>
          <w:szCs w:val="24"/>
        </w:rPr>
      </w:pPr>
      <w:r w:rsidRPr="007D5CD8">
        <w:rPr>
          <w:rFonts w:ascii="Arial" w:eastAsia="Times New Roman" w:hAnsi="Arial" w:cs="Arial"/>
          <w:b/>
          <w:i w:val="0"/>
          <w:color w:val="000000"/>
          <w:sz w:val="24"/>
          <w:szCs w:val="24"/>
        </w:rPr>
        <w:t xml:space="preserve">Data Insights and Strategy—Align Data Analysis and AI for Practice   </w:t>
      </w:r>
    </w:p>
    <w:p w14:paraId="76E552F5" w14:textId="77777777" w:rsidR="00AF776F" w:rsidRPr="007D5CD8" w:rsidRDefault="00BC59CC">
      <w:pPr>
        <w:ind w:firstLine="360"/>
        <w:rPr>
          <w:rFonts w:ascii="Arial" w:eastAsia="Times New Roman" w:hAnsi="Arial" w:cs="Arial"/>
          <w:i w:val="0"/>
          <w:color w:val="000000"/>
          <w:sz w:val="24"/>
          <w:szCs w:val="24"/>
        </w:rPr>
      </w:pPr>
      <w:r w:rsidRPr="007D5CD8">
        <w:rPr>
          <w:rFonts w:ascii="Arial" w:hAnsi="Arial" w:cs="Arial"/>
          <w:b/>
          <w:i w:val="0"/>
          <w:color w:val="000000"/>
          <w:sz w:val="24"/>
          <w:szCs w:val="24"/>
        </w:rPr>
        <w:t xml:space="preserve"> </w:t>
      </w:r>
      <w:r w:rsidRPr="007D5CD8">
        <w:rPr>
          <w:rFonts w:ascii="Arial" w:eastAsia="Times New Roman" w:hAnsi="Arial" w:cs="Arial"/>
          <w:i w:val="0"/>
          <w:color w:val="000000"/>
          <w:sz w:val="24"/>
          <w:szCs w:val="24"/>
        </w:rPr>
        <w:t xml:space="preserve">The need for early career public relations practitioners to understand the basics of analytic metrics and data analysis could not be clearer, especially now with the pressing issues of AI. The practice of public relations depends on developing data insights, analyzing their meaning, and communicating them effectively to managers and clients. </w:t>
      </w:r>
    </w:p>
    <w:p w14:paraId="56AC71EB" w14:textId="6A1B51BB" w:rsidR="00AF776F" w:rsidRPr="007D5CD8" w:rsidRDefault="00BC59CC">
      <w:pPr>
        <w:ind w:firstLine="360"/>
        <w:rPr>
          <w:rFonts w:ascii="Arial" w:eastAsia="Times New Roman" w:hAnsi="Arial" w:cs="Arial"/>
          <w:color w:val="000000"/>
          <w:sz w:val="24"/>
          <w:szCs w:val="24"/>
        </w:rPr>
      </w:pPr>
      <w:r w:rsidRPr="007D5CD8">
        <w:rPr>
          <w:rFonts w:ascii="Arial" w:eastAsia="Times New Roman" w:hAnsi="Arial" w:cs="Arial"/>
          <w:i w:val="0"/>
          <w:color w:val="000000"/>
          <w:sz w:val="24"/>
          <w:szCs w:val="24"/>
        </w:rPr>
        <w:t>While students do not need to become data scientists, they must have a solid grounding in quantitative and qualitative research. Teaching the data analysis process can be approached as an extension of critical thinking. Educators are encouraged to teach students to align measurable organizational outcomes with public relations objectives, prioritize data ethics, and encourage student curiosity.</w:t>
      </w:r>
    </w:p>
    <w:p w14:paraId="309B3A62" w14:textId="36DF7792" w:rsidR="00AF776F" w:rsidRPr="007D5CD8" w:rsidRDefault="00C37094">
      <w:pPr>
        <w:spacing w:after="0"/>
        <w:rPr>
          <w:rFonts w:ascii="Arial" w:eastAsia="Times New Roman" w:hAnsi="Arial" w:cs="Arial"/>
          <w:b/>
          <w:i w:val="0"/>
          <w:sz w:val="24"/>
          <w:szCs w:val="24"/>
        </w:rPr>
      </w:pPr>
      <w:r>
        <w:rPr>
          <w:rFonts w:ascii="Arial" w:eastAsia="Times New Roman" w:hAnsi="Arial" w:cs="Arial"/>
          <w:b/>
          <w:i w:val="0"/>
          <w:sz w:val="24"/>
          <w:szCs w:val="24"/>
        </w:rPr>
        <w:t>Student Considerations</w:t>
      </w:r>
    </w:p>
    <w:p w14:paraId="14A2AA2A" w14:textId="0D17FB24" w:rsidR="00AF776F" w:rsidRDefault="00C37094">
      <w:pPr>
        <w:numPr>
          <w:ilvl w:val="0"/>
          <w:numId w:val="11"/>
        </w:numPr>
        <w:spacing w:after="0"/>
        <w:rPr>
          <w:rFonts w:ascii="Arial" w:eastAsia="Times New Roman" w:hAnsi="Arial" w:cs="Arial"/>
          <w:i w:val="0"/>
          <w:sz w:val="24"/>
          <w:szCs w:val="24"/>
        </w:rPr>
      </w:pPr>
      <w:r>
        <w:rPr>
          <w:rFonts w:ascii="Arial" w:eastAsia="Times New Roman" w:hAnsi="Arial" w:cs="Arial"/>
          <w:i w:val="0"/>
          <w:sz w:val="24"/>
          <w:szCs w:val="24"/>
        </w:rPr>
        <w:t xml:space="preserve">Seek courses that feature </w:t>
      </w:r>
      <w:r w:rsidR="00BC59CC" w:rsidRPr="007D5CD8">
        <w:rPr>
          <w:rFonts w:ascii="Arial" w:eastAsia="Times New Roman" w:hAnsi="Arial" w:cs="Arial"/>
          <w:i w:val="0"/>
          <w:sz w:val="24"/>
          <w:szCs w:val="24"/>
        </w:rPr>
        <w:t xml:space="preserve">data analytics and AI </w:t>
      </w:r>
      <w:r w:rsidR="00F1273E">
        <w:rPr>
          <w:rFonts w:ascii="Arial" w:eastAsia="Times New Roman" w:hAnsi="Arial" w:cs="Arial"/>
          <w:i w:val="0"/>
          <w:sz w:val="24"/>
          <w:szCs w:val="24"/>
        </w:rPr>
        <w:t xml:space="preserve">in forming </w:t>
      </w:r>
      <w:r>
        <w:rPr>
          <w:rFonts w:ascii="Arial" w:eastAsia="Times New Roman" w:hAnsi="Arial" w:cs="Arial"/>
          <w:i w:val="0"/>
          <w:sz w:val="24"/>
          <w:szCs w:val="24"/>
        </w:rPr>
        <w:t xml:space="preserve">communications strategy, planning, and execution. </w:t>
      </w:r>
      <w:r w:rsidR="00BC59CC" w:rsidRPr="007D5CD8">
        <w:rPr>
          <w:rFonts w:ascii="Arial" w:eastAsia="Times New Roman" w:hAnsi="Arial" w:cs="Arial"/>
          <w:i w:val="0"/>
          <w:sz w:val="24"/>
          <w:szCs w:val="24"/>
        </w:rPr>
        <w:t xml:space="preserve"> </w:t>
      </w:r>
    </w:p>
    <w:p w14:paraId="10AFDD72" w14:textId="018EBA2B" w:rsidR="00C37094" w:rsidRPr="007D5CD8" w:rsidRDefault="00C37094">
      <w:pPr>
        <w:numPr>
          <w:ilvl w:val="0"/>
          <w:numId w:val="11"/>
        </w:numPr>
        <w:spacing w:after="0"/>
        <w:rPr>
          <w:rFonts w:ascii="Arial" w:eastAsia="Times New Roman" w:hAnsi="Arial" w:cs="Arial"/>
          <w:i w:val="0"/>
          <w:sz w:val="24"/>
          <w:szCs w:val="24"/>
        </w:rPr>
      </w:pPr>
      <w:r>
        <w:rPr>
          <w:rFonts w:ascii="Arial" w:eastAsia="Times New Roman" w:hAnsi="Arial" w:cs="Arial"/>
          <w:i w:val="0"/>
          <w:sz w:val="24"/>
          <w:szCs w:val="24"/>
        </w:rPr>
        <w:t>Understand the difference between communications outputs and business outcomes.</w:t>
      </w:r>
    </w:p>
    <w:p w14:paraId="3F66CEE5" w14:textId="60BBABE9" w:rsidR="00AF776F" w:rsidRPr="007D5CD8" w:rsidRDefault="00C37094">
      <w:pPr>
        <w:numPr>
          <w:ilvl w:val="0"/>
          <w:numId w:val="11"/>
        </w:numPr>
        <w:spacing w:after="0"/>
        <w:rPr>
          <w:rFonts w:ascii="Arial" w:eastAsia="Times New Roman" w:hAnsi="Arial" w:cs="Arial"/>
          <w:i w:val="0"/>
          <w:sz w:val="24"/>
          <w:szCs w:val="24"/>
        </w:rPr>
      </w:pPr>
      <w:r>
        <w:rPr>
          <w:rFonts w:ascii="Arial" w:eastAsia="Times New Roman" w:hAnsi="Arial" w:cs="Arial"/>
          <w:i w:val="0"/>
          <w:sz w:val="24"/>
          <w:szCs w:val="24"/>
        </w:rPr>
        <w:lastRenderedPageBreak/>
        <w:t>Grasp the elements i</w:t>
      </w:r>
      <w:r w:rsidR="00BC59CC" w:rsidRPr="007D5CD8">
        <w:rPr>
          <w:rFonts w:ascii="Arial" w:eastAsia="Times New Roman" w:hAnsi="Arial" w:cs="Arial"/>
          <w:i w:val="0"/>
          <w:sz w:val="24"/>
          <w:szCs w:val="24"/>
        </w:rPr>
        <w:t xml:space="preserve">n quantitative and qualitative research. </w:t>
      </w:r>
    </w:p>
    <w:p w14:paraId="661C0586" w14:textId="28886DF7" w:rsidR="00AF776F" w:rsidRPr="007D5CD8" w:rsidRDefault="00C37094">
      <w:pPr>
        <w:numPr>
          <w:ilvl w:val="0"/>
          <w:numId w:val="11"/>
        </w:numPr>
        <w:spacing w:after="0"/>
        <w:rPr>
          <w:rFonts w:ascii="Arial" w:eastAsia="Times New Roman" w:hAnsi="Arial" w:cs="Arial"/>
          <w:i w:val="0"/>
          <w:sz w:val="24"/>
          <w:szCs w:val="24"/>
        </w:rPr>
      </w:pPr>
      <w:r>
        <w:rPr>
          <w:rFonts w:ascii="Arial" w:eastAsia="Times New Roman" w:hAnsi="Arial" w:cs="Arial"/>
          <w:i w:val="0"/>
          <w:sz w:val="24"/>
          <w:szCs w:val="24"/>
        </w:rPr>
        <w:t xml:space="preserve">Learn how to read </w:t>
      </w:r>
      <w:r w:rsidR="00F36B63">
        <w:rPr>
          <w:rFonts w:ascii="Arial" w:eastAsia="Times New Roman" w:hAnsi="Arial" w:cs="Arial"/>
          <w:i w:val="0"/>
          <w:color w:val="00B050"/>
          <w:sz w:val="24"/>
          <w:szCs w:val="24"/>
        </w:rPr>
        <w:t xml:space="preserve">a </w:t>
      </w:r>
      <w:r>
        <w:rPr>
          <w:rFonts w:ascii="Arial" w:eastAsia="Times New Roman" w:hAnsi="Arial" w:cs="Arial"/>
          <w:i w:val="0"/>
          <w:sz w:val="24"/>
          <w:szCs w:val="24"/>
        </w:rPr>
        <w:t xml:space="preserve">business balance sheet and comprehend what it conveys about the business. </w:t>
      </w:r>
      <w:r w:rsidR="00BC59CC" w:rsidRPr="007D5CD8">
        <w:rPr>
          <w:rFonts w:ascii="Arial" w:eastAsia="Times New Roman" w:hAnsi="Arial" w:cs="Arial"/>
          <w:i w:val="0"/>
          <w:sz w:val="24"/>
          <w:szCs w:val="24"/>
        </w:rPr>
        <w:t xml:space="preserve"> </w:t>
      </w:r>
    </w:p>
    <w:p w14:paraId="740D1598" w14:textId="77777777" w:rsidR="00AF776F" w:rsidRPr="007D5CD8" w:rsidRDefault="00BC59CC">
      <w:pPr>
        <w:numPr>
          <w:ilvl w:val="0"/>
          <w:numId w:val="11"/>
        </w:numPr>
        <w:spacing w:after="0"/>
        <w:rPr>
          <w:rFonts w:ascii="Arial" w:eastAsia="Times New Roman" w:hAnsi="Arial" w:cs="Arial"/>
          <w:i w:val="0"/>
          <w:sz w:val="24"/>
          <w:szCs w:val="24"/>
        </w:rPr>
      </w:pPr>
      <w:r w:rsidRPr="007D5CD8">
        <w:rPr>
          <w:rFonts w:ascii="Arial" w:eastAsia="Times New Roman" w:hAnsi="Arial" w:cs="Arial"/>
          <w:i w:val="0"/>
          <w:sz w:val="24"/>
          <w:szCs w:val="24"/>
        </w:rPr>
        <w:t>Prioritize data ethics, particularly given the growing usage of artificial intelligence in public relations practice.</w:t>
      </w:r>
    </w:p>
    <w:p w14:paraId="35024CEC" w14:textId="50C3E3C1" w:rsidR="00AF776F" w:rsidRPr="007D5CD8" w:rsidRDefault="00C37094">
      <w:pPr>
        <w:numPr>
          <w:ilvl w:val="0"/>
          <w:numId w:val="11"/>
        </w:numPr>
        <w:spacing w:after="0"/>
        <w:rPr>
          <w:rFonts w:ascii="Arial" w:eastAsia="Times New Roman" w:hAnsi="Arial" w:cs="Arial"/>
          <w:i w:val="0"/>
          <w:sz w:val="24"/>
          <w:szCs w:val="24"/>
        </w:rPr>
      </w:pPr>
      <w:r>
        <w:rPr>
          <w:rFonts w:ascii="Arial" w:eastAsia="Times New Roman" w:hAnsi="Arial" w:cs="Arial"/>
          <w:i w:val="0"/>
          <w:sz w:val="24"/>
          <w:szCs w:val="24"/>
        </w:rPr>
        <w:t xml:space="preserve">Read cases that </w:t>
      </w:r>
      <w:r w:rsidR="00BC59CC" w:rsidRPr="007D5CD8">
        <w:rPr>
          <w:rFonts w:ascii="Arial" w:eastAsia="Times New Roman" w:hAnsi="Arial" w:cs="Arial"/>
          <w:i w:val="0"/>
          <w:sz w:val="24"/>
          <w:szCs w:val="24"/>
        </w:rPr>
        <w:t>align data analysis with measurable organizational outcomes and public relations objectives.</w:t>
      </w:r>
    </w:p>
    <w:p w14:paraId="344DD85F" w14:textId="7BADF159" w:rsidR="00AF776F" w:rsidRPr="007D5CD8" w:rsidRDefault="00C37094">
      <w:pPr>
        <w:numPr>
          <w:ilvl w:val="0"/>
          <w:numId w:val="11"/>
        </w:numPr>
        <w:spacing w:after="0" w:line="240" w:lineRule="auto"/>
        <w:rPr>
          <w:rFonts w:ascii="Arial" w:eastAsia="Times New Roman" w:hAnsi="Arial" w:cs="Arial"/>
          <w:i w:val="0"/>
          <w:sz w:val="24"/>
          <w:szCs w:val="24"/>
        </w:rPr>
      </w:pPr>
      <w:r>
        <w:rPr>
          <w:rFonts w:ascii="Arial" w:eastAsia="Times New Roman" w:hAnsi="Arial" w:cs="Arial"/>
          <w:i w:val="0"/>
          <w:sz w:val="24"/>
          <w:szCs w:val="24"/>
        </w:rPr>
        <w:t xml:space="preserve">Become comfortable with AI through ChatGBT </w:t>
      </w:r>
      <w:r w:rsidR="00AA68F2">
        <w:rPr>
          <w:rFonts w:ascii="Arial" w:eastAsia="Times New Roman" w:hAnsi="Arial" w:cs="Arial"/>
          <w:i w:val="0"/>
          <w:sz w:val="24"/>
          <w:szCs w:val="24"/>
        </w:rPr>
        <w:t xml:space="preserve">activities </w:t>
      </w:r>
      <w:r>
        <w:rPr>
          <w:rFonts w:ascii="Arial" w:eastAsia="Times New Roman" w:hAnsi="Arial" w:cs="Arial"/>
          <w:i w:val="0"/>
          <w:sz w:val="24"/>
          <w:szCs w:val="24"/>
        </w:rPr>
        <w:t>and other platform uses</w:t>
      </w:r>
      <w:r w:rsidR="00AA68F2">
        <w:rPr>
          <w:rFonts w:ascii="Arial" w:eastAsia="Times New Roman" w:hAnsi="Arial" w:cs="Arial"/>
          <w:i w:val="0"/>
          <w:sz w:val="24"/>
          <w:szCs w:val="24"/>
        </w:rPr>
        <w:t xml:space="preserve"> discovering what can be accomplished or avoided</w:t>
      </w:r>
      <w:r w:rsidR="00BC59CC" w:rsidRPr="007D5CD8">
        <w:rPr>
          <w:rFonts w:ascii="Arial" w:eastAsia="Times New Roman" w:hAnsi="Arial" w:cs="Arial"/>
          <w:i w:val="0"/>
          <w:sz w:val="24"/>
          <w:szCs w:val="24"/>
        </w:rPr>
        <w:t xml:space="preserve">. </w:t>
      </w:r>
    </w:p>
    <w:p w14:paraId="297277CD" w14:textId="77777777" w:rsidR="00AF776F" w:rsidRDefault="00AF776F">
      <w:pPr>
        <w:spacing w:after="0" w:line="240" w:lineRule="auto"/>
        <w:rPr>
          <w:rFonts w:ascii="Arial" w:eastAsia="Times New Roman" w:hAnsi="Arial" w:cs="Arial"/>
          <w:i w:val="0"/>
          <w:sz w:val="24"/>
          <w:szCs w:val="24"/>
        </w:rPr>
      </w:pPr>
    </w:p>
    <w:p w14:paraId="423A4273" w14:textId="5F95BD01" w:rsidR="00AF776F" w:rsidRPr="007D5CD8" w:rsidRDefault="00BC59CC">
      <w:pPr>
        <w:numPr>
          <w:ilvl w:val="0"/>
          <w:numId w:val="4"/>
        </w:numPr>
        <w:pBdr>
          <w:top w:val="nil"/>
          <w:left w:val="nil"/>
          <w:bottom w:val="nil"/>
          <w:right w:val="nil"/>
          <w:between w:val="nil"/>
        </w:pBdr>
        <w:spacing w:after="240"/>
        <w:rPr>
          <w:rFonts w:ascii="Arial" w:eastAsia="Times New Roman" w:hAnsi="Arial" w:cs="Arial"/>
          <w:b/>
          <w:i w:val="0"/>
          <w:color w:val="000000"/>
          <w:sz w:val="24"/>
          <w:szCs w:val="24"/>
        </w:rPr>
      </w:pPr>
      <w:r w:rsidRPr="007D5CD8">
        <w:rPr>
          <w:rFonts w:ascii="Arial" w:eastAsia="Times New Roman" w:hAnsi="Arial" w:cs="Arial"/>
          <w:b/>
          <w:i w:val="0"/>
          <w:color w:val="000000"/>
          <w:sz w:val="24"/>
          <w:szCs w:val="24"/>
        </w:rPr>
        <w:t>Ethics—</w:t>
      </w:r>
      <w:r w:rsidR="0051647E">
        <w:rPr>
          <w:rFonts w:ascii="Arial" w:eastAsia="Times New Roman" w:hAnsi="Arial" w:cs="Arial"/>
          <w:b/>
          <w:i w:val="0"/>
          <w:color w:val="000000"/>
          <w:sz w:val="24"/>
          <w:szCs w:val="24"/>
        </w:rPr>
        <w:t xml:space="preserve">The Compass that </w:t>
      </w:r>
      <w:r w:rsidR="00AF33E2">
        <w:rPr>
          <w:rFonts w:ascii="Arial" w:eastAsia="Times New Roman" w:hAnsi="Arial" w:cs="Arial"/>
          <w:b/>
          <w:i w:val="0"/>
          <w:color w:val="000000"/>
          <w:sz w:val="24"/>
          <w:szCs w:val="24"/>
        </w:rPr>
        <w:t xml:space="preserve">Guides </w:t>
      </w:r>
      <w:r w:rsidR="0051647E">
        <w:rPr>
          <w:rFonts w:ascii="Arial" w:eastAsia="Times New Roman" w:hAnsi="Arial" w:cs="Arial"/>
          <w:b/>
          <w:i w:val="0"/>
          <w:color w:val="000000"/>
          <w:sz w:val="24"/>
          <w:szCs w:val="24"/>
        </w:rPr>
        <w:t xml:space="preserve">Integrity </w:t>
      </w:r>
    </w:p>
    <w:p w14:paraId="2B43821C" w14:textId="793599BB" w:rsidR="00AF776F" w:rsidRPr="007D5CD8" w:rsidRDefault="00BC59CC">
      <w:pPr>
        <w:ind w:firstLine="360"/>
        <w:rPr>
          <w:rFonts w:ascii="Arial" w:eastAsia="Times New Roman" w:hAnsi="Arial" w:cs="Arial"/>
          <w:i w:val="0"/>
          <w:color w:val="000000"/>
          <w:sz w:val="24"/>
          <w:szCs w:val="24"/>
        </w:rPr>
      </w:pPr>
      <w:r w:rsidRPr="007D5CD8">
        <w:rPr>
          <w:rFonts w:ascii="Arial" w:eastAsia="Times New Roman" w:hAnsi="Arial" w:cs="Arial"/>
          <w:i w:val="0"/>
          <w:color w:val="000000"/>
          <w:sz w:val="24"/>
          <w:szCs w:val="24"/>
        </w:rPr>
        <w:t xml:space="preserve">While public relations professionals and educators continue to rank ethics at the top of the list </w:t>
      </w:r>
      <w:r w:rsidR="00F1273E">
        <w:rPr>
          <w:rFonts w:ascii="Arial" w:eastAsia="Times New Roman" w:hAnsi="Arial" w:cs="Arial"/>
          <w:i w:val="0"/>
          <w:color w:val="000000"/>
          <w:sz w:val="24"/>
          <w:szCs w:val="24"/>
        </w:rPr>
        <w:t>f</w:t>
      </w:r>
      <w:r w:rsidRPr="007D5CD8">
        <w:rPr>
          <w:rFonts w:ascii="Arial" w:eastAsia="Times New Roman" w:hAnsi="Arial" w:cs="Arial"/>
          <w:i w:val="0"/>
          <w:color w:val="000000"/>
          <w:sz w:val="24"/>
          <w:szCs w:val="24"/>
        </w:rPr>
        <w:t xml:space="preserve">or entry-level practitioners, survey results indicated that our newest professionals are not adequately prepared to address public relations’ ethical challenges. </w:t>
      </w:r>
    </w:p>
    <w:p w14:paraId="57E32B7C" w14:textId="7E0106D8" w:rsidR="00AF776F" w:rsidRPr="007D5CD8" w:rsidRDefault="00F1273E">
      <w:pPr>
        <w:ind w:firstLine="360"/>
        <w:rPr>
          <w:rFonts w:ascii="Arial" w:eastAsia="Times New Roman" w:hAnsi="Arial" w:cs="Arial"/>
          <w:color w:val="000000"/>
          <w:sz w:val="24"/>
          <w:szCs w:val="24"/>
        </w:rPr>
      </w:pPr>
      <w:r>
        <w:rPr>
          <w:rFonts w:ascii="Arial" w:eastAsia="Times New Roman" w:hAnsi="Arial" w:cs="Arial"/>
          <w:i w:val="0"/>
          <w:color w:val="000000"/>
          <w:sz w:val="24"/>
          <w:szCs w:val="24"/>
        </w:rPr>
        <w:t xml:space="preserve">Employers cited the need for students and </w:t>
      </w:r>
      <w:r w:rsidR="00BC59CC" w:rsidRPr="007D5CD8">
        <w:rPr>
          <w:rFonts w:ascii="Arial" w:eastAsia="Times New Roman" w:hAnsi="Arial" w:cs="Arial"/>
          <w:i w:val="0"/>
          <w:color w:val="000000"/>
          <w:sz w:val="24"/>
          <w:szCs w:val="24"/>
        </w:rPr>
        <w:t xml:space="preserve">young </w:t>
      </w:r>
      <w:r w:rsidR="00AF33E2" w:rsidRPr="007D5CD8">
        <w:rPr>
          <w:rFonts w:ascii="Arial" w:eastAsia="Times New Roman" w:hAnsi="Arial" w:cs="Arial"/>
          <w:i w:val="0"/>
          <w:color w:val="000000"/>
          <w:sz w:val="24"/>
          <w:szCs w:val="24"/>
        </w:rPr>
        <w:t>professionals</w:t>
      </w:r>
      <w:r w:rsidR="00BC59CC" w:rsidRPr="007D5CD8">
        <w:rPr>
          <w:rFonts w:ascii="Arial" w:eastAsia="Times New Roman" w:hAnsi="Arial" w:cs="Arial"/>
          <w:i w:val="0"/>
          <w:color w:val="000000"/>
          <w:sz w:val="24"/>
          <w:szCs w:val="24"/>
        </w:rPr>
        <w:t xml:space="preserve"> </w:t>
      </w:r>
      <w:r>
        <w:rPr>
          <w:rFonts w:ascii="Arial" w:eastAsia="Times New Roman" w:hAnsi="Arial" w:cs="Arial"/>
          <w:i w:val="0"/>
          <w:color w:val="000000"/>
          <w:sz w:val="24"/>
          <w:szCs w:val="24"/>
        </w:rPr>
        <w:t>to possess essential</w:t>
      </w:r>
      <w:r w:rsidR="00BC59CC" w:rsidRPr="007D5CD8">
        <w:rPr>
          <w:rFonts w:ascii="Arial" w:eastAsia="Times New Roman" w:hAnsi="Arial" w:cs="Arial"/>
          <w:i w:val="0"/>
          <w:color w:val="000000"/>
          <w:sz w:val="24"/>
          <w:szCs w:val="24"/>
        </w:rPr>
        <w:t xml:space="preserve"> skills in their first five years, particularly </w:t>
      </w:r>
      <w:r>
        <w:rPr>
          <w:rFonts w:ascii="Arial" w:eastAsia="Times New Roman" w:hAnsi="Arial" w:cs="Arial"/>
          <w:i w:val="0"/>
          <w:color w:val="000000"/>
          <w:sz w:val="24"/>
          <w:szCs w:val="24"/>
        </w:rPr>
        <w:t xml:space="preserve">writing, critical thinking, ethics, and analysis.  It starts with </w:t>
      </w:r>
      <w:r w:rsidR="00BC59CC" w:rsidRPr="007D5CD8">
        <w:rPr>
          <w:rFonts w:ascii="Arial" w:eastAsia="Times New Roman" w:hAnsi="Arial" w:cs="Arial"/>
          <w:i w:val="0"/>
          <w:color w:val="000000"/>
          <w:sz w:val="24"/>
          <w:szCs w:val="24"/>
        </w:rPr>
        <w:t>developing a personal code of ethics</w:t>
      </w:r>
      <w:r w:rsidR="00BC59CC" w:rsidRPr="007D5CD8">
        <w:rPr>
          <w:rFonts w:ascii="Arial" w:eastAsia="Times New Roman" w:hAnsi="Arial" w:cs="Arial"/>
          <w:color w:val="000000"/>
          <w:sz w:val="24"/>
          <w:szCs w:val="24"/>
        </w:rPr>
        <w:t xml:space="preserve">. </w:t>
      </w:r>
    </w:p>
    <w:p w14:paraId="654209E1" w14:textId="4266E001" w:rsidR="00AF776F" w:rsidRPr="007D5CD8" w:rsidRDefault="00F1273E">
      <w:pPr>
        <w:spacing w:before="40" w:after="240"/>
        <w:rPr>
          <w:rFonts w:ascii="Arial" w:eastAsia="Times New Roman" w:hAnsi="Arial" w:cs="Arial"/>
          <w:b/>
          <w:i w:val="0"/>
          <w:sz w:val="24"/>
          <w:szCs w:val="24"/>
        </w:rPr>
      </w:pPr>
      <w:r>
        <w:rPr>
          <w:rFonts w:ascii="Arial" w:eastAsia="Times New Roman" w:hAnsi="Arial" w:cs="Arial"/>
          <w:b/>
          <w:i w:val="0"/>
          <w:sz w:val="24"/>
          <w:szCs w:val="24"/>
        </w:rPr>
        <w:t>Student Considerations</w:t>
      </w:r>
    </w:p>
    <w:p w14:paraId="3181DBAC" w14:textId="502F9D1F" w:rsidR="00AF776F" w:rsidRPr="007D5CD8" w:rsidRDefault="00AF33E2">
      <w:pPr>
        <w:numPr>
          <w:ilvl w:val="0"/>
          <w:numId w:val="1"/>
        </w:numPr>
        <w:spacing w:before="240" w:after="0"/>
        <w:rPr>
          <w:rFonts w:ascii="Arial" w:hAnsi="Arial" w:cs="Arial"/>
          <w:i w:val="0"/>
          <w:sz w:val="24"/>
          <w:szCs w:val="24"/>
        </w:rPr>
      </w:pPr>
      <w:r>
        <w:rPr>
          <w:rFonts w:ascii="Arial" w:eastAsia="Times New Roman" w:hAnsi="Arial" w:cs="Arial"/>
          <w:i w:val="0"/>
          <w:sz w:val="24"/>
          <w:szCs w:val="24"/>
        </w:rPr>
        <w:t xml:space="preserve">Ensure Ethics is part of your curriculum. </w:t>
      </w:r>
    </w:p>
    <w:p w14:paraId="5DD534A4" w14:textId="6B1F0886" w:rsidR="00AF776F" w:rsidRPr="00451FFB" w:rsidRDefault="00AF33E2">
      <w:pPr>
        <w:numPr>
          <w:ilvl w:val="0"/>
          <w:numId w:val="1"/>
        </w:numPr>
        <w:spacing w:after="0"/>
        <w:rPr>
          <w:rFonts w:ascii="Arial" w:hAnsi="Arial" w:cs="Arial"/>
          <w:i w:val="0"/>
          <w:color w:val="000000" w:themeColor="text1"/>
          <w:sz w:val="24"/>
          <w:szCs w:val="24"/>
        </w:rPr>
      </w:pPr>
      <w:r>
        <w:rPr>
          <w:rFonts w:ascii="Arial" w:eastAsia="Times New Roman" w:hAnsi="Arial" w:cs="Arial"/>
          <w:i w:val="0"/>
          <w:sz w:val="24"/>
          <w:szCs w:val="24"/>
        </w:rPr>
        <w:t xml:space="preserve">Review ethics policies of </w:t>
      </w:r>
      <w:r w:rsidR="00577515">
        <w:rPr>
          <w:rFonts w:ascii="Arial" w:eastAsia="Times New Roman" w:hAnsi="Arial" w:cs="Arial"/>
          <w:i w:val="0"/>
          <w:sz w:val="24"/>
          <w:szCs w:val="24"/>
        </w:rPr>
        <w:t xml:space="preserve">professional organizations – </w:t>
      </w:r>
      <w:r w:rsidR="00F36B63" w:rsidRPr="00451FFB">
        <w:rPr>
          <w:rFonts w:ascii="Arial" w:eastAsia="Times New Roman" w:hAnsi="Arial" w:cs="Arial"/>
          <w:i w:val="0"/>
          <w:color w:val="000000" w:themeColor="text1"/>
          <w:sz w:val="24"/>
          <w:szCs w:val="24"/>
        </w:rPr>
        <w:t xml:space="preserve">for example, the </w:t>
      </w:r>
      <w:r w:rsidR="00577515" w:rsidRPr="00451FFB">
        <w:rPr>
          <w:rFonts w:ascii="Arial" w:eastAsia="Times New Roman" w:hAnsi="Arial" w:cs="Arial"/>
          <w:i w:val="0"/>
          <w:color w:val="000000" w:themeColor="text1"/>
          <w:sz w:val="24"/>
          <w:szCs w:val="24"/>
        </w:rPr>
        <w:t xml:space="preserve">PRSA, </w:t>
      </w:r>
      <w:r w:rsidR="00F36B63" w:rsidRPr="00451FFB">
        <w:rPr>
          <w:rFonts w:ascii="Arial" w:eastAsia="Times New Roman" w:hAnsi="Arial" w:cs="Arial"/>
          <w:i w:val="0"/>
          <w:color w:val="000000" w:themeColor="text1"/>
          <w:sz w:val="24"/>
          <w:szCs w:val="24"/>
        </w:rPr>
        <w:t xml:space="preserve">The Arthur W. Page Center, The </w:t>
      </w:r>
      <w:r w:rsidR="00577515" w:rsidRPr="00451FFB">
        <w:rPr>
          <w:rFonts w:ascii="Arial" w:eastAsia="Times New Roman" w:hAnsi="Arial" w:cs="Arial"/>
          <w:i w:val="0"/>
          <w:color w:val="000000" w:themeColor="text1"/>
          <w:sz w:val="24"/>
          <w:szCs w:val="24"/>
        </w:rPr>
        <w:t>Plank</w:t>
      </w:r>
      <w:r w:rsidR="00F36B63" w:rsidRPr="00451FFB">
        <w:rPr>
          <w:rFonts w:ascii="Arial" w:eastAsia="Times New Roman" w:hAnsi="Arial" w:cs="Arial"/>
          <w:i w:val="0"/>
          <w:color w:val="000000" w:themeColor="text1"/>
          <w:sz w:val="24"/>
          <w:szCs w:val="24"/>
        </w:rPr>
        <w:t xml:space="preserve"> Center,</w:t>
      </w:r>
      <w:r w:rsidR="00577515" w:rsidRPr="00451FFB">
        <w:rPr>
          <w:rFonts w:ascii="Arial" w:eastAsia="Times New Roman" w:hAnsi="Arial" w:cs="Arial"/>
          <w:i w:val="0"/>
          <w:color w:val="000000" w:themeColor="text1"/>
          <w:sz w:val="24"/>
          <w:szCs w:val="24"/>
        </w:rPr>
        <w:t xml:space="preserve"> </w:t>
      </w:r>
      <w:r w:rsidR="00F36B63" w:rsidRPr="00451FFB">
        <w:rPr>
          <w:rFonts w:ascii="Arial" w:eastAsia="Times New Roman" w:hAnsi="Arial" w:cs="Arial"/>
          <w:i w:val="0"/>
          <w:color w:val="000000" w:themeColor="text1"/>
          <w:sz w:val="24"/>
          <w:szCs w:val="24"/>
        </w:rPr>
        <w:t xml:space="preserve">The Institute for Public Relations, </w:t>
      </w:r>
      <w:r w:rsidR="00577515" w:rsidRPr="00451FFB">
        <w:rPr>
          <w:rFonts w:ascii="Arial" w:eastAsia="Times New Roman" w:hAnsi="Arial" w:cs="Arial"/>
          <w:i w:val="0"/>
          <w:color w:val="000000" w:themeColor="text1"/>
          <w:sz w:val="24"/>
          <w:szCs w:val="24"/>
        </w:rPr>
        <w:t>IAB</w:t>
      </w:r>
      <w:r w:rsidR="00F36B63" w:rsidRPr="00451FFB">
        <w:rPr>
          <w:rFonts w:ascii="Arial" w:eastAsia="Times New Roman" w:hAnsi="Arial" w:cs="Arial"/>
          <w:i w:val="0"/>
          <w:color w:val="000000" w:themeColor="text1"/>
          <w:sz w:val="24"/>
          <w:szCs w:val="24"/>
        </w:rPr>
        <w:t>C</w:t>
      </w:r>
      <w:r w:rsidR="00577515" w:rsidRPr="00451FFB">
        <w:rPr>
          <w:rFonts w:ascii="Arial" w:eastAsia="Times New Roman" w:hAnsi="Arial" w:cs="Arial"/>
          <w:i w:val="0"/>
          <w:color w:val="000000" w:themeColor="text1"/>
          <w:sz w:val="24"/>
          <w:szCs w:val="24"/>
        </w:rPr>
        <w:t xml:space="preserve">, </w:t>
      </w:r>
      <w:r w:rsidR="00F36B63" w:rsidRPr="00451FFB">
        <w:rPr>
          <w:rFonts w:ascii="Arial" w:eastAsia="Times New Roman" w:hAnsi="Arial" w:cs="Arial"/>
          <w:i w:val="0"/>
          <w:color w:val="000000" w:themeColor="text1"/>
          <w:sz w:val="24"/>
          <w:szCs w:val="24"/>
        </w:rPr>
        <w:t xml:space="preserve">The </w:t>
      </w:r>
      <w:r w:rsidR="00577515" w:rsidRPr="00451FFB">
        <w:rPr>
          <w:rFonts w:ascii="Arial" w:eastAsia="Times New Roman" w:hAnsi="Arial" w:cs="Arial"/>
          <w:i w:val="0"/>
          <w:color w:val="000000" w:themeColor="text1"/>
          <w:sz w:val="24"/>
          <w:szCs w:val="24"/>
        </w:rPr>
        <w:t>Page</w:t>
      </w:r>
      <w:r w:rsidR="00F36B63" w:rsidRPr="00451FFB">
        <w:rPr>
          <w:rFonts w:ascii="Arial" w:eastAsia="Times New Roman" w:hAnsi="Arial" w:cs="Arial"/>
          <w:i w:val="0"/>
          <w:color w:val="000000" w:themeColor="text1"/>
          <w:sz w:val="24"/>
          <w:szCs w:val="24"/>
        </w:rPr>
        <w:t xml:space="preserve"> Society, and The Global Alliance.</w:t>
      </w:r>
    </w:p>
    <w:p w14:paraId="57516BA4" w14:textId="0898823E" w:rsidR="00AF776F" w:rsidRPr="007D5CD8" w:rsidRDefault="00577515">
      <w:pPr>
        <w:numPr>
          <w:ilvl w:val="0"/>
          <w:numId w:val="1"/>
        </w:numPr>
        <w:spacing w:after="0"/>
        <w:rPr>
          <w:rFonts w:ascii="Arial" w:eastAsia="Times New Roman" w:hAnsi="Arial" w:cs="Arial"/>
          <w:i w:val="0"/>
          <w:sz w:val="24"/>
          <w:szCs w:val="24"/>
        </w:rPr>
      </w:pPr>
      <w:r>
        <w:rPr>
          <w:rFonts w:ascii="Arial" w:eastAsia="Times New Roman" w:hAnsi="Arial" w:cs="Arial"/>
          <w:i w:val="0"/>
          <w:sz w:val="24"/>
          <w:szCs w:val="24"/>
        </w:rPr>
        <w:t>Raise ethical issues or problems with professors and employers</w:t>
      </w:r>
      <w:r w:rsidR="00BC59CC" w:rsidRPr="007D5CD8">
        <w:rPr>
          <w:rFonts w:ascii="Arial" w:eastAsia="Times New Roman" w:hAnsi="Arial" w:cs="Arial"/>
          <w:i w:val="0"/>
          <w:sz w:val="24"/>
          <w:szCs w:val="24"/>
        </w:rPr>
        <w:t>.</w:t>
      </w:r>
    </w:p>
    <w:p w14:paraId="07E33E9F" w14:textId="6C05D107" w:rsidR="00AF776F" w:rsidRDefault="00577515" w:rsidP="00577515">
      <w:pPr>
        <w:numPr>
          <w:ilvl w:val="0"/>
          <w:numId w:val="1"/>
        </w:numPr>
        <w:spacing w:after="0"/>
        <w:rPr>
          <w:rFonts w:ascii="Arial" w:eastAsia="Times New Roman" w:hAnsi="Arial" w:cs="Arial"/>
          <w:sz w:val="24"/>
          <w:szCs w:val="24"/>
        </w:rPr>
      </w:pPr>
      <w:r w:rsidRPr="00577515">
        <w:rPr>
          <w:rFonts w:ascii="Arial" w:eastAsia="Times New Roman" w:hAnsi="Arial" w:cs="Arial"/>
          <w:i w:val="0"/>
          <w:sz w:val="24"/>
          <w:szCs w:val="24"/>
        </w:rPr>
        <w:t>Constantly assess personal behavior</w:t>
      </w:r>
      <w:r w:rsidR="00BC59CC" w:rsidRPr="00577515">
        <w:rPr>
          <w:rFonts w:ascii="Arial" w:eastAsia="Times New Roman" w:hAnsi="Arial" w:cs="Arial"/>
          <w:sz w:val="24"/>
          <w:szCs w:val="24"/>
        </w:rPr>
        <w:t>.</w:t>
      </w:r>
    </w:p>
    <w:p w14:paraId="121D3E42" w14:textId="11195D90" w:rsidR="00502C47" w:rsidRDefault="00502C47" w:rsidP="00577515">
      <w:pPr>
        <w:numPr>
          <w:ilvl w:val="0"/>
          <w:numId w:val="1"/>
        </w:numPr>
        <w:spacing w:after="0"/>
        <w:rPr>
          <w:rFonts w:ascii="Arial" w:eastAsia="Times New Roman" w:hAnsi="Arial" w:cs="Arial"/>
          <w:i w:val="0"/>
          <w:iCs w:val="0"/>
          <w:sz w:val="24"/>
          <w:szCs w:val="24"/>
        </w:rPr>
      </w:pPr>
      <w:r w:rsidRPr="00502C47">
        <w:rPr>
          <w:rFonts w:ascii="Arial" w:eastAsia="Times New Roman" w:hAnsi="Arial" w:cs="Arial"/>
          <w:i w:val="0"/>
          <w:iCs w:val="0"/>
          <w:sz w:val="24"/>
          <w:szCs w:val="24"/>
        </w:rPr>
        <w:t>Research</w:t>
      </w:r>
      <w:r>
        <w:rPr>
          <w:rFonts w:ascii="Arial" w:eastAsia="Times New Roman" w:hAnsi="Arial" w:cs="Arial"/>
          <w:i w:val="0"/>
          <w:iCs w:val="0"/>
          <w:sz w:val="24"/>
          <w:szCs w:val="24"/>
        </w:rPr>
        <w:t xml:space="preserve"> potential employers</w:t>
      </w:r>
      <w:r w:rsidR="00AA68F2">
        <w:rPr>
          <w:rFonts w:ascii="Arial" w:eastAsia="Times New Roman" w:hAnsi="Arial" w:cs="Arial"/>
          <w:i w:val="0"/>
          <w:iCs w:val="0"/>
          <w:sz w:val="24"/>
          <w:szCs w:val="24"/>
        </w:rPr>
        <w:t>’</w:t>
      </w:r>
      <w:r>
        <w:rPr>
          <w:rFonts w:ascii="Arial" w:eastAsia="Times New Roman" w:hAnsi="Arial" w:cs="Arial"/>
          <w:i w:val="0"/>
          <w:iCs w:val="0"/>
          <w:sz w:val="24"/>
          <w:szCs w:val="24"/>
        </w:rPr>
        <w:t xml:space="preserve"> “values” and </w:t>
      </w:r>
      <w:r w:rsidR="002C22E8">
        <w:rPr>
          <w:rFonts w:ascii="Arial" w:eastAsia="Times New Roman" w:hAnsi="Arial" w:cs="Arial"/>
          <w:i w:val="0"/>
          <w:iCs w:val="0"/>
          <w:sz w:val="24"/>
          <w:szCs w:val="24"/>
        </w:rPr>
        <w:t>“</w:t>
      </w:r>
      <w:r>
        <w:rPr>
          <w:rFonts w:ascii="Arial" w:eastAsia="Times New Roman" w:hAnsi="Arial" w:cs="Arial"/>
          <w:i w:val="0"/>
          <w:iCs w:val="0"/>
          <w:sz w:val="24"/>
          <w:szCs w:val="24"/>
        </w:rPr>
        <w:t>behaviors”</w:t>
      </w:r>
      <w:r w:rsidR="002C22E8">
        <w:rPr>
          <w:rFonts w:ascii="Arial" w:eastAsia="Times New Roman" w:hAnsi="Arial" w:cs="Arial"/>
          <w:i w:val="0"/>
          <w:iCs w:val="0"/>
          <w:sz w:val="24"/>
          <w:szCs w:val="24"/>
        </w:rPr>
        <w:t xml:space="preserve"> to determine</w:t>
      </w:r>
      <w:r w:rsidR="00242058">
        <w:rPr>
          <w:rFonts w:ascii="Arial" w:eastAsia="Times New Roman" w:hAnsi="Arial" w:cs="Arial"/>
          <w:i w:val="0"/>
          <w:iCs w:val="0"/>
          <w:sz w:val="24"/>
          <w:szCs w:val="24"/>
        </w:rPr>
        <w:t xml:space="preserve"> alignment with personal ethics.</w:t>
      </w:r>
      <w:r w:rsidR="002C22E8">
        <w:rPr>
          <w:rFonts w:ascii="Arial" w:eastAsia="Times New Roman" w:hAnsi="Arial" w:cs="Arial"/>
          <w:i w:val="0"/>
          <w:iCs w:val="0"/>
          <w:sz w:val="24"/>
          <w:szCs w:val="24"/>
        </w:rPr>
        <w:t xml:space="preserve"> </w:t>
      </w:r>
      <w:r>
        <w:rPr>
          <w:rFonts w:ascii="Arial" w:eastAsia="Times New Roman" w:hAnsi="Arial" w:cs="Arial"/>
          <w:i w:val="0"/>
          <w:iCs w:val="0"/>
          <w:sz w:val="24"/>
          <w:szCs w:val="24"/>
        </w:rPr>
        <w:t xml:space="preserve"> </w:t>
      </w:r>
    </w:p>
    <w:p w14:paraId="3B887AE6" w14:textId="77777777" w:rsidR="005A5A61" w:rsidRPr="00502C47" w:rsidRDefault="005A5A61" w:rsidP="005A5A61">
      <w:pPr>
        <w:spacing w:after="0"/>
        <w:ind w:left="360"/>
        <w:rPr>
          <w:rFonts w:ascii="Arial" w:eastAsia="Times New Roman" w:hAnsi="Arial" w:cs="Arial"/>
          <w:i w:val="0"/>
          <w:iCs w:val="0"/>
          <w:sz w:val="24"/>
          <w:szCs w:val="24"/>
        </w:rPr>
      </w:pPr>
    </w:p>
    <w:p w14:paraId="1C404734" w14:textId="77777777" w:rsidR="00AF776F" w:rsidRPr="007D5CD8" w:rsidRDefault="00BC59CC">
      <w:pPr>
        <w:numPr>
          <w:ilvl w:val="0"/>
          <w:numId w:val="3"/>
        </w:numPr>
        <w:pBdr>
          <w:top w:val="nil"/>
          <w:left w:val="nil"/>
          <w:bottom w:val="nil"/>
          <w:right w:val="nil"/>
          <w:between w:val="nil"/>
        </w:pBdr>
        <w:spacing w:after="0"/>
        <w:rPr>
          <w:rFonts w:ascii="Arial" w:eastAsia="Times New Roman" w:hAnsi="Arial" w:cs="Arial"/>
          <w:b/>
          <w:i w:val="0"/>
          <w:color w:val="000000"/>
          <w:sz w:val="24"/>
          <w:szCs w:val="24"/>
        </w:rPr>
      </w:pPr>
      <w:r w:rsidRPr="007D5CD8">
        <w:rPr>
          <w:rFonts w:ascii="Arial" w:eastAsia="Times New Roman" w:hAnsi="Arial" w:cs="Arial"/>
          <w:b/>
          <w:i w:val="0"/>
          <w:color w:val="000000"/>
          <w:sz w:val="24"/>
          <w:szCs w:val="24"/>
        </w:rPr>
        <w:t>DEI--An Ethical Social Responsibility</w:t>
      </w:r>
    </w:p>
    <w:p w14:paraId="13AA4B46" w14:textId="6B77F60B" w:rsidR="00AF776F" w:rsidRPr="007D5CD8" w:rsidRDefault="00BC59CC" w:rsidP="00333D35">
      <w:pPr>
        <w:pBdr>
          <w:top w:val="nil"/>
          <w:left w:val="nil"/>
          <w:bottom w:val="nil"/>
          <w:right w:val="nil"/>
          <w:between w:val="nil"/>
        </w:pBdr>
        <w:ind w:left="-90"/>
        <w:rPr>
          <w:rFonts w:ascii="Arial" w:eastAsia="Times New Roman" w:hAnsi="Arial" w:cs="Arial"/>
          <w:i w:val="0"/>
          <w:color w:val="000000"/>
          <w:sz w:val="24"/>
          <w:szCs w:val="24"/>
        </w:rPr>
      </w:pPr>
      <w:r w:rsidRPr="007D5CD8">
        <w:rPr>
          <w:rFonts w:ascii="Arial" w:eastAsia="Times New Roman" w:hAnsi="Arial" w:cs="Arial"/>
          <w:b/>
          <w:i w:val="0"/>
          <w:color w:val="000000"/>
          <w:sz w:val="24"/>
          <w:szCs w:val="24"/>
        </w:rPr>
        <w:t xml:space="preserve"> </w:t>
      </w:r>
      <w:r w:rsidR="00333D35">
        <w:rPr>
          <w:rFonts w:ascii="Arial" w:eastAsia="Times New Roman" w:hAnsi="Arial" w:cs="Arial"/>
          <w:b/>
          <w:i w:val="0"/>
          <w:color w:val="000000"/>
          <w:sz w:val="24"/>
          <w:szCs w:val="24"/>
        </w:rPr>
        <w:tab/>
      </w:r>
      <w:r w:rsidR="00333D35">
        <w:rPr>
          <w:rFonts w:ascii="Arial" w:eastAsia="Times New Roman" w:hAnsi="Arial" w:cs="Arial"/>
          <w:b/>
          <w:i w:val="0"/>
          <w:color w:val="000000"/>
          <w:sz w:val="24"/>
          <w:szCs w:val="24"/>
        </w:rPr>
        <w:tab/>
        <w:t>S</w:t>
      </w:r>
      <w:r w:rsidRPr="007D5CD8">
        <w:rPr>
          <w:rFonts w:ascii="Arial" w:eastAsia="Times New Roman" w:hAnsi="Arial" w:cs="Arial"/>
          <w:i w:val="0"/>
          <w:color w:val="000000"/>
          <w:sz w:val="24"/>
          <w:szCs w:val="24"/>
        </w:rPr>
        <w:t xml:space="preserve">uccessful organizational practices in diversity, equity, and inclusion center on appreciating human differences, treating all people fairly, and ensuring that all individuals and communities feel valued, actions that lend themselves well to public relations practice. </w:t>
      </w:r>
    </w:p>
    <w:p w14:paraId="07166DF6" w14:textId="5AE49438" w:rsidR="00AF776F" w:rsidRPr="007D5CD8" w:rsidRDefault="00333D35">
      <w:pPr>
        <w:ind w:firstLine="360"/>
        <w:rPr>
          <w:rFonts w:ascii="Arial" w:eastAsia="Times New Roman" w:hAnsi="Arial" w:cs="Arial"/>
          <w:i w:val="0"/>
          <w:color w:val="000000"/>
          <w:sz w:val="24"/>
          <w:szCs w:val="24"/>
        </w:rPr>
      </w:pPr>
      <w:r>
        <w:rPr>
          <w:rFonts w:ascii="Arial" w:eastAsia="Times New Roman" w:hAnsi="Arial" w:cs="Arial"/>
          <w:i w:val="0"/>
          <w:color w:val="000000"/>
          <w:sz w:val="24"/>
          <w:szCs w:val="24"/>
        </w:rPr>
        <w:t xml:space="preserve">      </w:t>
      </w:r>
      <w:r w:rsidR="004A4F61">
        <w:rPr>
          <w:rFonts w:ascii="Arial" w:eastAsia="Times New Roman" w:hAnsi="Arial" w:cs="Arial"/>
          <w:i w:val="0"/>
          <w:color w:val="000000"/>
          <w:sz w:val="24"/>
          <w:szCs w:val="24"/>
        </w:rPr>
        <w:t xml:space="preserve">DEI skills are valued in the business world and society at large. </w:t>
      </w:r>
      <w:r w:rsidR="00BC59CC" w:rsidRPr="007D5CD8">
        <w:rPr>
          <w:rFonts w:ascii="Arial" w:eastAsia="Times New Roman" w:hAnsi="Arial" w:cs="Arial"/>
          <w:i w:val="0"/>
          <w:color w:val="000000"/>
          <w:sz w:val="24"/>
          <w:szCs w:val="24"/>
        </w:rPr>
        <w:t xml:space="preserve"> </w:t>
      </w:r>
    </w:p>
    <w:p w14:paraId="0683B744" w14:textId="77777777" w:rsidR="005A5A61" w:rsidRDefault="005A5A61">
      <w:pPr>
        <w:spacing w:after="0"/>
        <w:rPr>
          <w:rFonts w:ascii="Arial" w:eastAsia="Times New Roman" w:hAnsi="Arial" w:cs="Arial"/>
          <w:b/>
          <w:i w:val="0"/>
          <w:sz w:val="24"/>
          <w:szCs w:val="24"/>
        </w:rPr>
      </w:pPr>
    </w:p>
    <w:p w14:paraId="3C0A41A9" w14:textId="77777777" w:rsidR="005A5A61" w:rsidRDefault="005A5A61">
      <w:pPr>
        <w:spacing w:after="0"/>
        <w:rPr>
          <w:rFonts w:ascii="Arial" w:eastAsia="Times New Roman" w:hAnsi="Arial" w:cs="Arial"/>
          <w:b/>
          <w:i w:val="0"/>
          <w:sz w:val="24"/>
          <w:szCs w:val="24"/>
        </w:rPr>
      </w:pPr>
    </w:p>
    <w:p w14:paraId="478285DD" w14:textId="061A5A63" w:rsidR="00AF776F" w:rsidRPr="007D5CD8" w:rsidRDefault="004A4F61">
      <w:pPr>
        <w:spacing w:after="0"/>
        <w:rPr>
          <w:rFonts w:ascii="Arial" w:eastAsia="Times New Roman" w:hAnsi="Arial" w:cs="Arial"/>
          <w:i w:val="0"/>
          <w:sz w:val="24"/>
          <w:szCs w:val="24"/>
        </w:rPr>
      </w:pPr>
      <w:r>
        <w:rPr>
          <w:rFonts w:ascii="Arial" w:eastAsia="Times New Roman" w:hAnsi="Arial" w:cs="Arial"/>
          <w:b/>
          <w:i w:val="0"/>
          <w:sz w:val="24"/>
          <w:szCs w:val="24"/>
        </w:rPr>
        <w:t>Student Considerations</w:t>
      </w:r>
    </w:p>
    <w:p w14:paraId="75563A83" w14:textId="4A03038A" w:rsidR="00AF776F" w:rsidRPr="007D5CD8" w:rsidRDefault="00BC59CC">
      <w:pPr>
        <w:numPr>
          <w:ilvl w:val="0"/>
          <w:numId w:val="8"/>
        </w:numPr>
        <w:spacing w:after="0"/>
        <w:rPr>
          <w:rFonts w:ascii="Arial" w:eastAsia="Times New Roman" w:hAnsi="Arial" w:cs="Arial"/>
          <w:i w:val="0"/>
          <w:sz w:val="24"/>
          <w:szCs w:val="24"/>
        </w:rPr>
      </w:pPr>
      <w:r w:rsidRPr="007D5CD8">
        <w:rPr>
          <w:rFonts w:ascii="Arial" w:eastAsia="Times New Roman" w:hAnsi="Arial" w:cs="Arial"/>
          <w:i w:val="0"/>
          <w:sz w:val="24"/>
          <w:szCs w:val="24"/>
        </w:rPr>
        <w:t xml:space="preserve">Understand DEI as an ethical social responsibility that should </w:t>
      </w:r>
      <w:r w:rsidR="004A4F61">
        <w:rPr>
          <w:rFonts w:ascii="Arial" w:eastAsia="Times New Roman" w:hAnsi="Arial" w:cs="Arial"/>
          <w:i w:val="0"/>
          <w:sz w:val="24"/>
          <w:szCs w:val="24"/>
        </w:rPr>
        <w:t>guide your professional career</w:t>
      </w:r>
      <w:r w:rsidRPr="007D5CD8">
        <w:rPr>
          <w:rFonts w:ascii="Arial" w:eastAsia="Times New Roman" w:hAnsi="Arial" w:cs="Arial"/>
          <w:i w:val="0"/>
          <w:sz w:val="24"/>
          <w:szCs w:val="24"/>
        </w:rPr>
        <w:t xml:space="preserve">. </w:t>
      </w:r>
    </w:p>
    <w:p w14:paraId="080F9B85" w14:textId="47DA8A1D" w:rsidR="00AF776F" w:rsidRPr="007D5CD8" w:rsidRDefault="001F4E95">
      <w:pPr>
        <w:numPr>
          <w:ilvl w:val="0"/>
          <w:numId w:val="8"/>
        </w:numPr>
        <w:spacing w:after="0"/>
        <w:rPr>
          <w:rFonts w:ascii="Arial" w:eastAsia="Times New Roman" w:hAnsi="Arial" w:cs="Arial"/>
          <w:i w:val="0"/>
          <w:sz w:val="24"/>
          <w:szCs w:val="24"/>
        </w:rPr>
      </w:pPr>
      <w:r>
        <w:rPr>
          <w:rFonts w:ascii="Arial" w:eastAsia="Times New Roman" w:hAnsi="Arial" w:cs="Arial"/>
          <w:i w:val="0"/>
          <w:sz w:val="24"/>
          <w:szCs w:val="24"/>
        </w:rPr>
        <w:t>Pursue a personal definition of DEI</w:t>
      </w:r>
      <w:r w:rsidR="00333D35">
        <w:rPr>
          <w:rFonts w:ascii="Arial" w:eastAsia="Times New Roman" w:hAnsi="Arial" w:cs="Arial"/>
          <w:i w:val="0"/>
          <w:sz w:val="24"/>
          <w:szCs w:val="24"/>
        </w:rPr>
        <w:t>.</w:t>
      </w:r>
      <w:r>
        <w:rPr>
          <w:rFonts w:ascii="Arial" w:eastAsia="Times New Roman" w:hAnsi="Arial" w:cs="Arial"/>
          <w:i w:val="0"/>
          <w:sz w:val="24"/>
          <w:szCs w:val="24"/>
        </w:rPr>
        <w:t xml:space="preserve"> </w:t>
      </w:r>
      <w:r w:rsidR="00BC59CC" w:rsidRPr="007D5CD8">
        <w:rPr>
          <w:rFonts w:ascii="Arial" w:eastAsia="Times New Roman" w:hAnsi="Arial" w:cs="Arial"/>
          <w:i w:val="0"/>
          <w:sz w:val="24"/>
          <w:szCs w:val="24"/>
        </w:rPr>
        <w:t xml:space="preserve"> </w:t>
      </w:r>
    </w:p>
    <w:p w14:paraId="59CDEE65" w14:textId="19F26746" w:rsidR="00AF776F" w:rsidRDefault="001F4E95">
      <w:pPr>
        <w:numPr>
          <w:ilvl w:val="0"/>
          <w:numId w:val="8"/>
        </w:numPr>
        <w:spacing w:after="0"/>
        <w:rPr>
          <w:rFonts w:ascii="Arial" w:eastAsia="Times New Roman" w:hAnsi="Arial" w:cs="Arial"/>
          <w:i w:val="0"/>
          <w:sz w:val="24"/>
          <w:szCs w:val="24"/>
        </w:rPr>
      </w:pPr>
      <w:r>
        <w:rPr>
          <w:rFonts w:ascii="Arial" w:eastAsia="Times New Roman" w:hAnsi="Arial" w:cs="Arial"/>
          <w:i w:val="0"/>
          <w:sz w:val="24"/>
          <w:szCs w:val="24"/>
        </w:rPr>
        <w:t xml:space="preserve">View </w:t>
      </w:r>
      <w:r w:rsidR="00BC59CC" w:rsidRPr="007D5CD8">
        <w:rPr>
          <w:rFonts w:ascii="Arial" w:eastAsia="Times New Roman" w:hAnsi="Arial" w:cs="Arial"/>
          <w:i w:val="0"/>
          <w:sz w:val="24"/>
          <w:szCs w:val="24"/>
        </w:rPr>
        <w:t xml:space="preserve">DEI </w:t>
      </w:r>
      <w:r>
        <w:rPr>
          <w:rFonts w:ascii="Arial" w:eastAsia="Times New Roman" w:hAnsi="Arial" w:cs="Arial"/>
          <w:i w:val="0"/>
          <w:sz w:val="24"/>
          <w:szCs w:val="24"/>
        </w:rPr>
        <w:t>as critical to business success and social efficacy.</w:t>
      </w:r>
      <w:r w:rsidR="00BC59CC" w:rsidRPr="007D5CD8">
        <w:rPr>
          <w:rFonts w:ascii="Arial" w:eastAsia="Times New Roman" w:hAnsi="Arial" w:cs="Arial"/>
          <w:i w:val="0"/>
          <w:sz w:val="24"/>
          <w:szCs w:val="24"/>
        </w:rPr>
        <w:t xml:space="preserve"> </w:t>
      </w:r>
    </w:p>
    <w:p w14:paraId="20824F66" w14:textId="2B819A5C" w:rsidR="00333D35" w:rsidRDefault="00333D35">
      <w:pPr>
        <w:numPr>
          <w:ilvl w:val="0"/>
          <w:numId w:val="8"/>
        </w:numPr>
        <w:spacing w:after="0"/>
        <w:rPr>
          <w:rFonts w:ascii="Arial" w:eastAsia="Times New Roman" w:hAnsi="Arial" w:cs="Arial"/>
          <w:i w:val="0"/>
          <w:sz w:val="24"/>
          <w:szCs w:val="24"/>
        </w:rPr>
      </w:pPr>
      <w:r>
        <w:rPr>
          <w:rFonts w:ascii="Arial" w:eastAsia="Times New Roman" w:hAnsi="Arial" w:cs="Arial"/>
          <w:i w:val="0"/>
          <w:sz w:val="24"/>
          <w:szCs w:val="24"/>
        </w:rPr>
        <w:t>Encourage inclusion, diversity</w:t>
      </w:r>
      <w:r w:rsidR="00242058">
        <w:rPr>
          <w:rFonts w:ascii="Arial" w:eastAsia="Times New Roman" w:hAnsi="Arial" w:cs="Arial"/>
          <w:i w:val="0"/>
          <w:sz w:val="24"/>
          <w:szCs w:val="24"/>
        </w:rPr>
        <w:t>,</w:t>
      </w:r>
      <w:r>
        <w:rPr>
          <w:rFonts w:ascii="Arial" w:eastAsia="Times New Roman" w:hAnsi="Arial" w:cs="Arial"/>
          <w:i w:val="0"/>
          <w:sz w:val="24"/>
          <w:szCs w:val="24"/>
        </w:rPr>
        <w:t xml:space="preserve"> and equitable treatment everywhere you conduct business.</w:t>
      </w:r>
    </w:p>
    <w:p w14:paraId="56E2FA85" w14:textId="77777777" w:rsidR="005A5A61" w:rsidRDefault="005A5A61">
      <w:pPr>
        <w:numPr>
          <w:ilvl w:val="0"/>
          <w:numId w:val="8"/>
        </w:numPr>
        <w:spacing w:after="0"/>
        <w:rPr>
          <w:rFonts w:ascii="Arial" w:eastAsia="Times New Roman" w:hAnsi="Arial" w:cs="Arial"/>
          <w:i w:val="0"/>
          <w:sz w:val="24"/>
          <w:szCs w:val="24"/>
        </w:rPr>
      </w:pPr>
    </w:p>
    <w:p w14:paraId="660A97EE" w14:textId="77777777" w:rsidR="00AF776F" w:rsidRPr="007D5CD8" w:rsidRDefault="00BC59CC">
      <w:pPr>
        <w:numPr>
          <w:ilvl w:val="0"/>
          <w:numId w:val="3"/>
        </w:numPr>
        <w:pBdr>
          <w:top w:val="nil"/>
          <w:left w:val="nil"/>
          <w:bottom w:val="nil"/>
          <w:right w:val="nil"/>
          <w:between w:val="nil"/>
        </w:pBdr>
        <w:spacing w:after="0" w:line="240" w:lineRule="auto"/>
        <w:rPr>
          <w:rFonts w:ascii="Arial" w:eastAsia="Times New Roman" w:hAnsi="Arial" w:cs="Arial"/>
          <w:b/>
          <w:i w:val="0"/>
          <w:color w:val="000000"/>
          <w:sz w:val="24"/>
          <w:szCs w:val="24"/>
        </w:rPr>
      </w:pPr>
      <w:r w:rsidRPr="007D5CD8">
        <w:rPr>
          <w:rFonts w:ascii="Arial" w:eastAsia="Times New Roman" w:hAnsi="Arial" w:cs="Arial"/>
          <w:b/>
          <w:i w:val="0"/>
          <w:color w:val="000000"/>
          <w:sz w:val="24"/>
          <w:szCs w:val="24"/>
        </w:rPr>
        <w:t>PR as a Driver of Social Change—Being Courageous</w:t>
      </w:r>
    </w:p>
    <w:p w14:paraId="6DD8A9BB" w14:textId="15E6576D" w:rsidR="00AF776F" w:rsidRPr="007D5CD8" w:rsidRDefault="00BC59CC" w:rsidP="00333D35">
      <w:pPr>
        <w:spacing w:after="0" w:line="240" w:lineRule="auto"/>
        <w:rPr>
          <w:rFonts w:ascii="Arial" w:eastAsia="Times New Roman" w:hAnsi="Arial" w:cs="Arial"/>
          <w:i w:val="0"/>
          <w:color w:val="000000"/>
          <w:sz w:val="24"/>
          <w:szCs w:val="24"/>
        </w:rPr>
      </w:pPr>
      <w:r w:rsidRPr="007D5CD8">
        <w:rPr>
          <w:rFonts w:ascii="Arial" w:eastAsia="Times New Roman" w:hAnsi="Arial" w:cs="Arial"/>
          <w:b/>
          <w:i w:val="0"/>
          <w:color w:val="000000"/>
          <w:sz w:val="24"/>
          <w:szCs w:val="24"/>
        </w:rPr>
        <w:t xml:space="preserve"> </w:t>
      </w:r>
    </w:p>
    <w:p w14:paraId="37F14D55" w14:textId="755205E3" w:rsidR="00AF776F" w:rsidRPr="007D5CD8" w:rsidRDefault="00333D35" w:rsidP="005A5A61">
      <w:pPr>
        <w:spacing w:after="0" w:line="240" w:lineRule="auto"/>
        <w:ind w:firstLine="720"/>
        <w:rPr>
          <w:rFonts w:ascii="Arial" w:eastAsia="Times New Roman" w:hAnsi="Arial" w:cs="Arial"/>
          <w:sz w:val="24"/>
          <w:szCs w:val="24"/>
        </w:rPr>
      </w:pPr>
      <w:r>
        <w:rPr>
          <w:rFonts w:ascii="Arial" w:eastAsia="Times New Roman" w:hAnsi="Arial" w:cs="Arial"/>
          <w:i w:val="0"/>
          <w:color w:val="000000"/>
          <w:sz w:val="24"/>
          <w:szCs w:val="24"/>
        </w:rPr>
        <w:t xml:space="preserve">Public Relations’ </w:t>
      </w:r>
      <w:r w:rsidR="00BC59CC" w:rsidRPr="007D5CD8">
        <w:rPr>
          <w:rFonts w:ascii="Arial" w:eastAsia="Times New Roman" w:hAnsi="Arial" w:cs="Arial"/>
          <w:i w:val="0"/>
          <w:color w:val="000000"/>
          <w:sz w:val="24"/>
          <w:szCs w:val="24"/>
        </w:rPr>
        <w:t xml:space="preserve">role as a social and cultural </w:t>
      </w:r>
      <w:r>
        <w:rPr>
          <w:rFonts w:ascii="Arial" w:eastAsia="Times New Roman" w:hAnsi="Arial" w:cs="Arial"/>
          <w:i w:val="0"/>
          <w:color w:val="000000"/>
          <w:sz w:val="24"/>
          <w:szCs w:val="24"/>
        </w:rPr>
        <w:t xml:space="preserve">driver </w:t>
      </w:r>
      <w:r w:rsidR="00C028A5">
        <w:rPr>
          <w:rFonts w:ascii="Arial" w:eastAsia="Times New Roman" w:hAnsi="Arial" w:cs="Arial"/>
          <w:i w:val="0"/>
          <w:color w:val="000000"/>
          <w:sz w:val="24"/>
          <w:szCs w:val="24"/>
        </w:rPr>
        <w:t xml:space="preserve">is a well stated fact in </w:t>
      </w:r>
      <w:r w:rsidR="00BC59CC" w:rsidRPr="007D5CD8">
        <w:rPr>
          <w:rFonts w:ascii="Arial" w:eastAsia="Times New Roman" w:hAnsi="Arial" w:cs="Arial"/>
          <w:i w:val="0"/>
          <w:color w:val="000000"/>
          <w:sz w:val="24"/>
          <w:szCs w:val="24"/>
        </w:rPr>
        <w:t xml:space="preserve">that </w:t>
      </w:r>
      <w:r w:rsidR="00C028A5">
        <w:rPr>
          <w:rFonts w:ascii="Arial" w:eastAsia="Times New Roman" w:hAnsi="Arial" w:cs="Arial"/>
          <w:i w:val="0"/>
          <w:color w:val="000000"/>
          <w:sz w:val="24"/>
          <w:szCs w:val="24"/>
        </w:rPr>
        <w:t xml:space="preserve">the profession </w:t>
      </w:r>
      <w:r w:rsidR="00BC59CC" w:rsidRPr="007D5CD8">
        <w:rPr>
          <w:rFonts w:ascii="Arial" w:eastAsia="Times New Roman" w:hAnsi="Arial" w:cs="Arial"/>
          <w:i w:val="0"/>
          <w:color w:val="000000"/>
          <w:sz w:val="24"/>
          <w:szCs w:val="24"/>
        </w:rPr>
        <w:t>generates public engagement and discourse around issues that shape society.</w:t>
      </w:r>
      <w:r w:rsidR="005A5A61">
        <w:rPr>
          <w:rFonts w:ascii="Arial" w:eastAsia="Times New Roman" w:hAnsi="Arial" w:cs="Arial"/>
          <w:i w:val="0"/>
          <w:color w:val="000000"/>
          <w:sz w:val="24"/>
          <w:szCs w:val="24"/>
        </w:rPr>
        <w:t xml:space="preserve">  </w:t>
      </w:r>
      <w:r w:rsidR="00C028A5">
        <w:rPr>
          <w:rFonts w:ascii="Arial" w:eastAsia="Times New Roman" w:hAnsi="Arial" w:cs="Arial"/>
          <w:i w:val="0"/>
          <w:color w:val="000000"/>
          <w:sz w:val="24"/>
          <w:szCs w:val="24"/>
        </w:rPr>
        <w:t>B</w:t>
      </w:r>
      <w:r w:rsidR="00BC59CC" w:rsidRPr="007D5CD8">
        <w:rPr>
          <w:rFonts w:ascii="Arial" w:eastAsia="Times New Roman" w:hAnsi="Arial" w:cs="Arial"/>
          <w:i w:val="0"/>
          <w:color w:val="000000"/>
          <w:sz w:val="24"/>
          <w:szCs w:val="24"/>
        </w:rPr>
        <w:t xml:space="preserve">oth </w:t>
      </w:r>
      <w:r w:rsidR="00C028A5">
        <w:rPr>
          <w:rFonts w:ascii="Arial" w:eastAsia="Times New Roman" w:hAnsi="Arial" w:cs="Arial"/>
          <w:i w:val="0"/>
          <w:color w:val="000000"/>
          <w:sz w:val="24"/>
          <w:szCs w:val="24"/>
        </w:rPr>
        <w:t xml:space="preserve">students and young professionals </w:t>
      </w:r>
      <w:r w:rsidR="00BC59CC" w:rsidRPr="007D5CD8">
        <w:rPr>
          <w:rFonts w:ascii="Arial" w:eastAsia="Times New Roman" w:hAnsi="Arial" w:cs="Arial"/>
          <w:i w:val="0"/>
          <w:color w:val="000000"/>
          <w:sz w:val="24"/>
          <w:szCs w:val="24"/>
        </w:rPr>
        <w:t>need to be prepared for the social role of organizations in which they work.</w:t>
      </w:r>
      <w:r w:rsidR="005A5A61">
        <w:rPr>
          <w:rFonts w:ascii="Arial" w:eastAsia="Times New Roman" w:hAnsi="Arial" w:cs="Arial"/>
          <w:i w:val="0"/>
          <w:color w:val="000000"/>
          <w:sz w:val="24"/>
          <w:szCs w:val="24"/>
        </w:rPr>
        <w:t xml:space="preserve">  </w:t>
      </w:r>
      <w:r w:rsidR="00BC59CC" w:rsidRPr="007D5CD8">
        <w:rPr>
          <w:rFonts w:ascii="Arial" w:eastAsia="Times New Roman" w:hAnsi="Arial" w:cs="Arial"/>
          <w:i w:val="0"/>
          <w:color w:val="000000"/>
          <w:sz w:val="24"/>
          <w:szCs w:val="24"/>
        </w:rPr>
        <w:t xml:space="preserve">Suggestions include a variety of ways that public relations educators can develop the critical thinking of students about social change: engaged scholarship; value-based case studies; classroom activities; guest speakers, and materials such as the Arthur W. Page Center </w:t>
      </w:r>
      <w:r w:rsidR="00C028A5">
        <w:rPr>
          <w:rFonts w:ascii="Arial" w:eastAsia="Times New Roman" w:hAnsi="Arial" w:cs="Arial"/>
          <w:i w:val="0"/>
          <w:color w:val="000000"/>
          <w:sz w:val="24"/>
          <w:szCs w:val="24"/>
        </w:rPr>
        <w:t xml:space="preserve">(Insert link) </w:t>
      </w:r>
      <w:r w:rsidR="00BC59CC" w:rsidRPr="007D5CD8">
        <w:rPr>
          <w:rFonts w:ascii="Arial" w:eastAsia="Times New Roman" w:hAnsi="Arial" w:cs="Arial"/>
          <w:i w:val="0"/>
          <w:color w:val="000000"/>
          <w:sz w:val="24"/>
          <w:szCs w:val="24"/>
        </w:rPr>
        <w:t>teaching modules.</w:t>
      </w:r>
    </w:p>
    <w:p w14:paraId="2EAF44BB" w14:textId="77777777" w:rsidR="00C028A5" w:rsidRDefault="00C028A5">
      <w:pPr>
        <w:spacing w:after="0"/>
        <w:rPr>
          <w:rFonts w:ascii="Arial" w:eastAsia="Times New Roman" w:hAnsi="Arial" w:cs="Arial"/>
          <w:b/>
          <w:i w:val="0"/>
          <w:sz w:val="24"/>
          <w:szCs w:val="24"/>
        </w:rPr>
      </w:pPr>
    </w:p>
    <w:p w14:paraId="42997373" w14:textId="3D853DBF" w:rsidR="00AF776F" w:rsidRPr="007D5CD8" w:rsidRDefault="00C028A5">
      <w:pPr>
        <w:spacing w:after="0"/>
        <w:rPr>
          <w:rFonts w:ascii="Arial" w:eastAsia="Times New Roman" w:hAnsi="Arial" w:cs="Arial"/>
          <w:b/>
          <w:i w:val="0"/>
          <w:sz w:val="24"/>
          <w:szCs w:val="24"/>
        </w:rPr>
      </w:pPr>
      <w:r>
        <w:rPr>
          <w:rFonts w:ascii="Arial" w:eastAsia="Times New Roman" w:hAnsi="Arial" w:cs="Arial"/>
          <w:b/>
          <w:i w:val="0"/>
          <w:sz w:val="24"/>
          <w:szCs w:val="24"/>
        </w:rPr>
        <w:t>Student Considerations</w:t>
      </w:r>
    </w:p>
    <w:p w14:paraId="0983D0A0" w14:textId="77777777" w:rsidR="00B34E09" w:rsidRDefault="006154A6">
      <w:pPr>
        <w:numPr>
          <w:ilvl w:val="0"/>
          <w:numId w:val="2"/>
        </w:numPr>
        <w:spacing w:after="0"/>
        <w:rPr>
          <w:rFonts w:ascii="Arial" w:eastAsia="Times New Roman" w:hAnsi="Arial" w:cs="Arial"/>
          <w:i w:val="0"/>
          <w:sz w:val="24"/>
          <w:szCs w:val="24"/>
        </w:rPr>
      </w:pPr>
      <w:r>
        <w:rPr>
          <w:rFonts w:ascii="Arial" w:eastAsia="Times New Roman" w:hAnsi="Arial" w:cs="Arial"/>
          <w:i w:val="0"/>
          <w:sz w:val="24"/>
          <w:szCs w:val="24"/>
        </w:rPr>
        <w:t xml:space="preserve">Raise your sensitivity and awareness of </w:t>
      </w:r>
      <w:r w:rsidR="00B34E09">
        <w:rPr>
          <w:rFonts w:ascii="Arial" w:eastAsia="Times New Roman" w:hAnsi="Arial" w:cs="Arial"/>
          <w:i w:val="0"/>
          <w:sz w:val="24"/>
          <w:szCs w:val="24"/>
        </w:rPr>
        <w:t>social issues facing society and business today.</w:t>
      </w:r>
    </w:p>
    <w:p w14:paraId="13EEE3F6" w14:textId="63937CBE" w:rsidR="00AF776F" w:rsidRPr="007D5CD8" w:rsidRDefault="00B34E09">
      <w:pPr>
        <w:numPr>
          <w:ilvl w:val="0"/>
          <w:numId w:val="2"/>
        </w:numPr>
        <w:spacing w:after="0"/>
        <w:rPr>
          <w:rFonts w:ascii="Arial" w:eastAsia="Times New Roman" w:hAnsi="Arial" w:cs="Arial"/>
          <w:i w:val="0"/>
          <w:sz w:val="24"/>
          <w:szCs w:val="24"/>
        </w:rPr>
      </w:pPr>
      <w:r>
        <w:rPr>
          <w:rFonts w:ascii="Arial" w:eastAsia="Times New Roman" w:hAnsi="Arial" w:cs="Arial"/>
          <w:i w:val="0"/>
          <w:sz w:val="24"/>
          <w:szCs w:val="24"/>
        </w:rPr>
        <w:t>Be</w:t>
      </w:r>
      <w:r w:rsidR="00BC59CC" w:rsidRPr="007D5CD8">
        <w:rPr>
          <w:rFonts w:ascii="Arial" w:eastAsia="Times New Roman" w:hAnsi="Arial" w:cs="Arial"/>
          <w:i w:val="0"/>
          <w:sz w:val="24"/>
          <w:szCs w:val="24"/>
        </w:rPr>
        <w:t xml:space="preserve"> courageous in addressing challenging issues including gender identity, sexuality, racism, ableism, poverty</w:t>
      </w:r>
      <w:r>
        <w:rPr>
          <w:rFonts w:ascii="Arial" w:eastAsia="Times New Roman" w:hAnsi="Arial" w:cs="Arial"/>
          <w:i w:val="0"/>
          <w:sz w:val="24"/>
          <w:szCs w:val="24"/>
        </w:rPr>
        <w:t xml:space="preserve"> in your organization and work group.</w:t>
      </w:r>
      <w:r w:rsidR="00BC59CC" w:rsidRPr="007D5CD8">
        <w:rPr>
          <w:rFonts w:ascii="Arial" w:eastAsia="Times New Roman" w:hAnsi="Arial" w:cs="Arial"/>
          <w:i w:val="0"/>
          <w:sz w:val="24"/>
          <w:szCs w:val="24"/>
        </w:rPr>
        <w:t xml:space="preserve"> </w:t>
      </w:r>
    </w:p>
    <w:p w14:paraId="3C16F437" w14:textId="703C08D5" w:rsidR="00AF776F" w:rsidRPr="007D5CD8" w:rsidRDefault="00B34E09">
      <w:pPr>
        <w:numPr>
          <w:ilvl w:val="0"/>
          <w:numId w:val="2"/>
        </w:numPr>
        <w:spacing w:after="0"/>
        <w:rPr>
          <w:rFonts w:ascii="Arial" w:eastAsia="Times New Roman" w:hAnsi="Arial" w:cs="Arial"/>
          <w:i w:val="0"/>
          <w:sz w:val="24"/>
          <w:szCs w:val="24"/>
        </w:rPr>
      </w:pPr>
      <w:r>
        <w:rPr>
          <w:rFonts w:ascii="Arial" w:eastAsia="Times New Roman" w:hAnsi="Arial" w:cs="Arial"/>
          <w:i w:val="0"/>
          <w:sz w:val="24"/>
          <w:szCs w:val="24"/>
        </w:rPr>
        <w:t>C</w:t>
      </w:r>
      <w:r w:rsidR="00BC59CC" w:rsidRPr="007D5CD8">
        <w:rPr>
          <w:rFonts w:ascii="Arial" w:eastAsia="Times New Roman" w:hAnsi="Arial" w:cs="Arial"/>
          <w:i w:val="0"/>
          <w:sz w:val="24"/>
          <w:szCs w:val="24"/>
        </w:rPr>
        <w:t xml:space="preserve">onsider how social change can be </w:t>
      </w:r>
      <w:r w:rsidR="00321D05">
        <w:rPr>
          <w:rFonts w:ascii="Arial" w:eastAsia="Times New Roman" w:hAnsi="Arial" w:cs="Arial"/>
          <w:i w:val="0"/>
          <w:sz w:val="24"/>
          <w:szCs w:val="24"/>
        </w:rPr>
        <w:t xml:space="preserve">explored </w:t>
      </w:r>
      <w:r w:rsidR="00BC59CC" w:rsidRPr="007D5CD8">
        <w:rPr>
          <w:rFonts w:ascii="Arial" w:eastAsia="Times New Roman" w:hAnsi="Arial" w:cs="Arial"/>
          <w:i w:val="0"/>
          <w:sz w:val="24"/>
          <w:szCs w:val="24"/>
        </w:rPr>
        <w:t>with skills-based and technical content, so that it is genuinely integrated, rather than treated as separate from mainstream practice.</w:t>
      </w:r>
    </w:p>
    <w:p w14:paraId="3D6C6FDA" w14:textId="1FA77E80" w:rsidR="00AF776F" w:rsidRPr="00C028A5" w:rsidRDefault="00321D05" w:rsidP="00C028A5">
      <w:pPr>
        <w:numPr>
          <w:ilvl w:val="0"/>
          <w:numId w:val="2"/>
        </w:numPr>
        <w:spacing w:after="0"/>
        <w:rPr>
          <w:rFonts w:ascii="Arial" w:eastAsia="Times New Roman" w:hAnsi="Arial" w:cs="Arial"/>
          <w:b/>
          <w:i w:val="0"/>
          <w:sz w:val="24"/>
          <w:szCs w:val="24"/>
        </w:rPr>
      </w:pPr>
      <w:r>
        <w:rPr>
          <w:rFonts w:ascii="Arial" w:eastAsia="Times New Roman" w:hAnsi="Arial" w:cs="Arial"/>
          <w:i w:val="0"/>
          <w:sz w:val="24"/>
          <w:szCs w:val="24"/>
        </w:rPr>
        <w:t xml:space="preserve">Practice your own beliefs in the workplace. </w:t>
      </w:r>
      <w:r w:rsidR="00BC59CC" w:rsidRPr="00C028A5">
        <w:rPr>
          <w:rFonts w:ascii="Arial" w:eastAsia="Times New Roman" w:hAnsi="Arial" w:cs="Arial"/>
          <w:i w:val="0"/>
          <w:sz w:val="24"/>
          <w:szCs w:val="24"/>
        </w:rPr>
        <w:t xml:space="preserve"> </w:t>
      </w:r>
    </w:p>
    <w:p w14:paraId="040BD81D" w14:textId="77777777" w:rsidR="00AF776F" w:rsidRPr="007D5CD8" w:rsidRDefault="00AF776F">
      <w:pPr>
        <w:spacing w:after="0" w:line="240" w:lineRule="auto"/>
        <w:rPr>
          <w:rFonts w:ascii="Arial" w:eastAsia="Times New Roman" w:hAnsi="Arial" w:cs="Arial"/>
          <w:i w:val="0"/>
          <w:color w:val="000000"/>
          <w:sz w:val="24"/>
          <w:szCs w:val="24"/>
        </w:rPr>
      </w:pPr>
    </w:p>
    <w:p w14:paraId="3C6CEBA2" w14:textId="3DB3143B" w:rsidR="00242058" w:rsidRDefault="00242058">
      <w:pPr>
        <w:rPr>
          <w:rFonts w:ascii="Arial" w:eastAsia="Times New Roman" w:hAnsi="Arial" w:cs="Arial"/>
          <w:b/>
          <w:sz w:val="24"/>
          <w:szCs w:val="24"/>
        </w:rPr>
      </w:pPr>
      <w:r>
        <w:rPr>
          <w:rFonts w:ascii="Arial" w:eastAsia="Times New Roman" w:hAnsi="Arial" w:cs="Arial"/>
          <w:b/>
          <w:sz w:val="24"/>
          <w:szCs w:val="24"/>
        </w:rPr>
        <w:t>One More Thing…</w:t>
      </w:r>
    </w:p>
    <w:p w14:paraId="3E5EF90C" w14:textId="0BFB0A1B" w:rsidR="001320F5" w:rsidRDefault="00107A87">
      <w:pPr>
        <w:rPr>
          <w:rFonts w:ascii="Arial" w:eastAsia="Times New Roman" w:hAnsi="Arial" w:cs="Arial"/>
          <w:bCs/>
          <w:i w:val="0"/>
          <w:iCs w:val="0"/>
          <w:sz w:val="24"/>
          <w:szCs w:val="24"/>
        </w:rPr>
      </w:pPr>
      <w:r w:rsidRPr="00107A87">
        <w:rPr>
          <w:rFonts w:ascii="Arial" w:eastAsia="Times New Roman" w:hAnsi="Arial" w:cs="Arial"/>
          <w:bCs/>
          <w:i w:val="0"/>
          <w:iCs w:val="0"/>
          <w:sz w:val="24"/>
          <w:szCs w:val="24"/>
        </w:rPr>
        <w:t>Education is a mutual benefit endeavor</w:t>
      </w:r>
      <w:r w:rsidR="00FF0431">
        <w:rPr>
          <w:rFonts w:ascii="Arial" w:eastAsia="Times New Roman" w:hAnsi="Arial" w:cs="Arial"/>
          <w:bCs/>
          <w:i w:val="0"/>
          <w:iCs w:val="0"/>
          <w:sz w:val="24"/>
          <w:szCs w:val="24"/>
        </w:rPr>
        <w:t xml:space="preserve"> - a</w:t>
      </w:r>
      <w:r w:rsidR="004373CA">
        <w:rPr>
          <w:rFonts w:ascii="Arial" w:eastAsia="Times New Roman" w:hAnsi="Arial" w:cs="Arial"/>
          <w:bCs/>
          <w:i w:val="0"/>
          <w:iCs w:val="0"/>
          <w:sz w:val="24"/>
          <w:szCs w:val="24"/>
        </w:rPr>
        <w:t>cademic leaders, professors, and students join</w:t>
      </w:r>
      <w:r w:rsidR="009F0A8E">
        <w:rPr>
          <w:rFonts w:ascii="Arial" w:eastAsia="Times New Roman" w:hAnsi="Arial" w:cs="Arial"/>
          <w:bCs/>
          <w:i w:val="0"/>
          <w:iCs w:val="0"/>
          <w:sz w:val="24"/>
          <w:szCs w:val="24"/>
        </w:rPr>
        <w:t>ing</w:t>
      </w:r>
      <w:r w:rsidR="004373CA">
        <w:rPr>
          <w:rFonts w:ascii="Arial" w:eastAsia="Times New Roman" w:hAnsi="Arial" w:cs="Arial"/>
          <w:bCs/>
          <w:i w:val="0"/>
          <w:iCs w:val="0"/>
          <w:sz w:val="24"/>
          <w:szCs w:val="24"/>
        </w:rPr>
        <w:t xml:space="preserve"> together to create an environment of exploration, education, sharing, </w:t>
      </w:r>
      <w:r w:rsidR="000A4263">
        <w:rPr>
          <w:rFonts w:ascii="Arial" w:eastAsia="Times New Roman" w:hAnsi="Arial" w:cs="Arial"/>
          <w:bCs/>
          <w:i w:val="0"/>
          <w:iCs w:val="0"/>
          <w:sz w:val="24"/>
          <w:szCs w:val="24"/>
        </w:rPr>
        <w:t xml:space="preserve">curiosity, research, collaboration, inclusion, </w:t>
      </w:r>
      <w:r w:rsidR="001320F5">
        <w:rPr>
          <w:rFonts w:ascii="Arial" w:eastAsia="Times New Roman" w:hAnsi="Arial" w:cs="Arial"/>
          <w:bCs/>
          <w:i w:val="0"/>
          <w:iCs w:val="0"/>
          <w:sz w:val="24"/>
          <w:szCs w:val="24"/>
        </w:rPr>
        <w:t xml:space="preserve">diversity, and equality. </w:t>
      </w:r>
    </w:p>
    <w:p w14:paraId="23A7D1D0" w14:textId="77777777" w:rsidR="006E1EB2" w:rsidRDefault="001320F5">
      <w:pPr>
        <w:rPr>
          <w:rFonts w:ascii="Arial" w:eastAsia="Times New Roman" w:hAnsi="Arial" w:cs="Arial"/>
          <w:bCs/>
          <w:i w:val="0"/>
          <w:iCs w:val="0"/>
          <w:sz w:val="24"/>
          <w:szCs w:val="24"/>
        </w:rPr>
      </w:pPr>
      <w:r>
        <w:rPr>
          <w:rFonts w:ascii="Arial" w:eastAsia="Times New Roman" w:hAnsi="Arial" w:cs="Arial"/>
          <w:bCs/>
          <w:i w:val="0"/>
          <w:iCs w:val="0"/>
          <w:sz w:val="24"/>
          <w:szCs w:val="24"/>
        </w:rPr>
        <w:t xml:space="preserve">Each cohort has a responsibility to connect with the other two </w:t>
      </w:r>
      <w:r w:rsidR="006E1EB2">
        <w:rPr>
          <w:rFonts w:ascii="Arial" w:eastAsia="Times New Roman" w:hAnsi="Arial" w:cs="Arial"/>
          <w:bCs/>
          <w:i w:val="0"/>
          <w:iCs w:val="0"/>
          <w:sz w:val="24"/>
          <w:szCs w:val="24"/>
        </w:rPr>
        <w:t>forming a bond of learning, confidence, and trust.</w:t>
      </w:r>
    </w:p>
    <w:p w14:paraId="789760D1" w14:textId="0860C273" w:rsidR="00E3223D" w:rsidRDefault="006E1EB2">
      <w:pPr>
        <w:rPr>
          <w:rFonts w:ascii="Arial" w:eastAsia="Times New Roman" w:hAnsi="Arial" w:cs="Arial"/>
          <w:bCs/>
          <w:i w:val="0"/>
          <w:iCs w:val="0"/>
          <w:sz w:val="24"/>
          <w:szCs w:val="24"/>
        </w:rPr>
      </w:pPr>
      <w:r>
        <w:rPr>
          <w:rFonts w:ascii="Arial" w:eastAsia="Times New Roman" w:hAnsi="Arial" w:cs="Arial"/>
          <w:bCs/>
          <w:i w:val="0"/>
          <w:iCs w:val="0"/>
          <w:sz w:val="24"/>
          <w:szCs w:val="24"/>
        </w:rPr>
        <w:t>It is imperative that</w:t>
      </w:r>
      <w:r w:rsidR="0046785C">
        <w:rPr>
          <w:rFonts w:ascii="Arial" w:eastAsia="Times New Roman" w:hAnsi="Arial" w:cs="Arial"/>
          <w:bCs/>
          <w:i w:val="0"/>
          <w:iCs w:val="0"/>
          <w:sz w:val="24"/>
          <w:szCs w:val="24"/>
        </w:rPr>
        <w:t xml:space="preserve"> students and young professionals are aware of the changes in the profession and the shifts necessary in formal education practice</w:t>
      </w:r>
      <w:r w:rsidR="00A240E5">
        <w:rPr>
          <w:rFonts w:ascii="Arial" w:eastAsia="Times New Roman" w:hAnsi="Arial" w:cs="Arial"/>
          <w:bCs/>
          <w:i w:val="0"/>
          <w:iCs w:val="0"/>
          <w:sz w:val="24"/>
          <w:szCs w:val="24"/>
        </w:rPr>
        <w:t>.</w:t>
      </w:r>
      <w:r>
        <w:rPr>
          <w:rFonts w:ascii="Arial" w:eastAsia="Times New Roman" w:hAnsi="Arial" w:cs="Arial"/>
          <w:bCs/>
          <w:i w:val="0"/>
          <w:iCs w:val="0"/>
          <w:sz w:val="24"/>
          <w:szCs w:val="24"/>
        </w:rPr>
        <w:t xml:space="preserve"> </w:t>
      </w:r>
    </w:p>
    <w:p w14:paraId="1CE8CF0D" w14:textId="2403C488" w:rsidR="00A24DFA" w:rsidRDefault="00E3223D">
      <w:pPr>
        <w:rPr>
          <w:rFonts w:ascii="Arial" w:eastAsia="Times New Roman" w:hAnsi="Arial" w:cs="Arial"/>
          <w:bCs/>
          <w:i w:val="0"/>
          <w:iCs w:val="0"/>
          <w:sz w:val="24"/>
          <w:szCs w:val="24"/>
        </w:rPr>
      </w:pPr>
      <w:r>
        <w:rPr>
          <w:rFonts w:ascii="Arial" w:eastAsia="Times New Roman" w:hAnsi="Arial" w:cs="Arial"/>
          <w:bCs/>
          <w:i w:val="0"/>
          <w:iCs w:val="0"/>
          <w:sz w:val="24"/>
          <w:szCs w:val="24"/>
        </w:rPr>
        <w:lastRenderedPageBreak/>
        <w:t xml:space="preserve">And, more importantly, education doesn’t stop at the collegiate level.  Education is a </w:t>
      </w:r>
      <w:r w:rsidR="00A24DFA">
        <w:rPr>
          <w:rFonts w:ascii="Arial" w:eastAsia="Times New Roman" w:hAnsi="Arial" w:cs="Arial"/>
          <w:bCs/>
          <w:i w:val="0"/>
          <w:iCs w:val="0"/>
          <w:sz w:val="24"/>
          <w:szCs w:val="24"/>
        </w:rPr>
        <w:t>lifelong</w:t>
      </w:r>
      <w:r>
        <w:rPr>
          <w:rFonts w:ascii="Arial" w:eastAsia="Times New Roman" w:hAnsi="Arial" w:cs="Arial"/>
          <w:bCs/>
          <w:i w:val="0"/>
          <w:iCs w:val="0"/>
          <w:sz w:val="24"/>
          <w:szCs w:val="24"/>
        </w:rPr>
        <w:t xml:space="preserve"> process</w:t>
      </w:r>
      <w:r w:rsidR="00A240E5">
        <w:rPr>
          <w:rFonts w:ascii="Arial" w:eastAsia="Times New Roman" w:hAnsi="Arial" w:cs="Arial"/>
          <w:bCs/>
          <w:i w:val="0"/>
          <w:iCs w:val="0"/>
          <w:sz w:val="24"/>
          <w:szCs w:val="24"/>
        </w:rPr>
        <w:t xml:space="preserve">.  Embrace it.  Enjoy it. Grow </w:t>
      </w:r>
      <w:r w:rsidR="00A24DFA">
        <w:rPr>
          <w:rFonts w:ascii="Arial" w:eastAsia="Times New Roman" w:hAnsi="Arial" w:cs="Arial"/>
          <w:bCs/>
          <w:i w:val="0"/>
          <w:iCs w:val="0"/>
          <w:sz w:val="24"/>
          <w:szCs w:val="24"/>
        </w:rPr>
        <w:t>with it.</w:t>
      </w:r>
    </w:p>
    <w:p w14:paraId="2ED2FE3A" w14:textId="35C64F81" w:rsidR="00A24DFA" w:rsidRDefault="00A24DFA">
      <w:pPr>
        <w:rPr>
          <w:rFonts w:ascii="Arial" w:eastAsia="Times New Roman" w:hAnsi="Arial" w:cs="Arial"/>
          <w:bCs/>
          <w:i w:val="0"/>
          <w:iCs w:val="0"/>
          <w:sz w:val="24"/>
          <w:szCs w:val="24"/>
        </w:rPr>
      </w:pPr>
      <w:r>
        <w:rPr>
          <w:rFonts w:ascii="Arial" w:eastAsia="Times New Roman" w:hAnsi="Arial" w:cs="Arial"/>
          <w:bCs/>
          <w:i w:val="0"/>
          <w:iCs w:val="0"/>
          <w:sz w:val="24"/>
          <w:szCs w:val="24"/>
        </w:rPr>
        <w:t xml:space="preserve">This guide </w:t>
      </w:r>
      <w:r w:rsidR="00F22437">
        <w:rPr>
          <w:rFonts w:ascii="Arial" w:eastAsia="Times New Roman" w:hAnsi="Arial" w:cs="Arial"/>
          <w:bCs/>
          <w:i w:val="0"/>
          <w:iCs w:val="0"/>
          <w:sz w:val="24"/>
          <w:szCs w:val="24"/>
        </w:rPr>
        <w:t xml:space="preserve">is meant to focus on the essentials of career </w:t>
      </w:r>
      <w:r w:rsidR="00640EBA">
        <w:rPr>
          <w:rFonts w:ascii="Arial" w:eastAsia="Times New Roman" w:hAnsi="Arial" w:cs="Arial"/>
          <w:bCs/>
          <w:i w:val="0"/>
          <w:iCs w:val="0"/>
          <w:sz w:val="24"/>
          <w:szCs w:val="24"/>
        </w:rPr>
        <w:t xml:space="preserve">success.  </w:t>
      </w:r>
    </w:p>
    <w:p w14:paraId="71D740FC" w14:textId="4279A710" w:rsidR="00FF1BE0" w:rsidRDefault="00FF1BE0">
      <w:pPr>
        <w:rPr>
          <w:rFonts w:ascii="Arial" w:eastAsia="Times New Roman" w:hAnsi="Arial" w:cs="Arial"/>
          <w:bCs/>
          <w:i w:val="0"/>
          <w:iCs w:val="0"/>
          <w:sz w:val="24"/>
          <w:szCs w:val="24"/>
        </w:rPr>
      </w:pPr>
      <w:r>
        <w:rPr>
          <w:rFonts w:ascii="Arial" w:eastAsia="Times New Roman" w:hAnsi="Arial" w:cs="Arial"/>
          <w:bCs/>
          <w:i w:val="0"/>
          <w:iCs w:val="0"/>
          <w:sz w:val="24"/>
          <w:szCs w:val="24"/>
        </w:rPr>
        <w:t>In the words of Star Trek’s Spock, “May You Live Long and Prosper.”</w:t>
      </w:r>
    </w:p>
    <w:p w14:paraId="510F3415" w14:textId="0847D04C" w:rsidR="005A5A61" w:rsidRDefault="005A5A61">
      <w:pPr>
        <w:rPr>
          <w:rFonts w:ascii="Arial" w:eastAsia="Times New Roman" w:hAnsi="Arial" w:cs="Arial"/>
          <w:b/>
        </w:rPr>
      </w:pPr>
      <w:r>
        <w:rPr>
          <w:rFonts w:ascii="Arial" w:eastAsia="Times New Roman" w:hAnsi="Arial" w:cs="Arial"/>
          <w:b/>
        </w:rPr>
        <w:t>--------------------------------------------------------------------------------------------------------------------------------------------</w:t>
      </w:r>
    </w:p>
    <w:p w14:paraId="67449407" w14:textId="7C864875" w:rsidR="00AF776F" w:rsidRPr="005A5A61" w:rsidRDefault="005A5A61">
      <w:pPr>
        <w:rPr>
          <w:rFonts w:ascii="Arial" w:eastAsia="Times New Roman" w:hAnsi="Arial" w:cs="Arial"/>
        </w:rPr>
      </w:pPr>
      <w:r w:rsidRPr="005A5A61">
        <w:rPr>
          <w:rFonts w:ascii="Arial" w:eastAsia="Times New Roman" w:hAnsi="Arial" w:cs="Arial"/>
          <w:b/>
        </w:rPr>
        <w:t>A</w:t>
      </w:r>
      <w:r w:rsidR="00BC59CC" w:rsidRPr="005A5A61">
        <w:rPr>
          <w:rFonts w:ascii="Arial" w:eastAsia="Times New Roman" w:hAnsi="Arial" w:cs="Arial"/>
          <w:b/>
        </w:rPr>
        <w:t>bout CPRE</w:t>
      </w:r>
      <w:r w:rsidR="00BC59CC" w:rsidRPr="005A5A61">
        <w:rPr>
          <w:rFonts w:ascii="Arial" w:eastAsia="Times New Roman" w:hAnsi="Arial" w:cs="Arial"/>
        </w:rPr>
        <w:t xml:space="preserve">: The Commission on Public Relations Education, the authoritative voice on public relations education, was founded in 1973 by the Public Relations Division of the Association for Education in Journalism and the Public Relations Society of America to address the quality of public relations education in the United States. </w:t>
      </w:r>
    </w:p>
    <w:p w14:paraId="4CEFC189" w14:textId="40B099D9" w:rsidR="00AF776F" w:rsidRPr="005A5A61" w:rsidRDefault="00BC59CC">
      <w:pPr>
        <w:rPr>
          <w:rFonts w:ascii="Arial" w:eastAsia="Times New Roman" w:hAnsi="Arial" w:cs="Arial"/>
          <w:i w:val="0"/>
          <w:color w:val="000000" w:themeColor="text1"/>
        </w:rPr>
      </w:pPr>
      <w:r w:rsidRPr="005A5A61">
        <w:rPr>
          <w:rFonts w:ascii="Arial" w:eastAsia="Times New Roman" w:hAnsi="Arial" w:cs="Arial"/>
        </w:rPr>
        <w:t xml:space="preserve">Since then, CPRE has issued periodic research reports and recommendations on undergraduate and graduate education in public relations for universities, accrediting bodies, and professional associations around the world. Today, with 24 member organizations in the U.S. and abroad, CPRE operates year-round as a 501(c)3 organization in partnership with </w:t>
      </w:r>
      <w:r w:rsidRPr="005A5A61">
        <w:rPr>
          <w:rFonts w:ascii="Arial" w:eastAsia="Times New Roman" w:hAnsi="Arial" w:cs="Arial"/>
          <w:color w:val="000000" w:themeColor="text1"/>
        </w:rPr>
        <w:t xml:space="preserve">the </w:t>
      </w:r>
      <w:r w:rsidR="00276283" w:rsidRPr="005A5A61">
        <w:rPr>
          <w:rFonts w:ascii="Arial" w:eastAsia="Times New Roman" w:hAnsi="Arial" w:cs="Arial"/>
          <w:color w:val="000000" w:themeColor="text1"/>
        </w:rPr>
        <w:t xml:space="preserve">Institute for Public Relations, with support from The PR Council, </w:t>
      </w:r>
      <w:r w:rsidRPr="005A5A61">
        <w:rPr>
          <w:rFonts w:ascii="Arial" w:eastAsia="Times New Roman" w:hAnsi="Arial" w:cs="Arial"/>
          <w:color w:val="000000" w:themeColor="text1"/>
        </w:rPr>
        <w:t>and continues to offer a forum for public relations education with a global perspective.</w:t>
      </w:r>
    </w:p>
    <w:p w14:paraId="52E77E09" w14:textId="77777777" w:rsidR="00AF776F" w:rsidRPr="005A5A61" w:rsidRDefault="00BC59CC">
      <w:pPr>
        <w:rPr>
          <w:rFonts w:ascii="Arial" w:eastAsia="Times New Roman" w:hAnsi="Arial" w:cs="Arial"/>
          <w:b/>
          <w:i w:val="0"/>
          <w:color w:val="000000" w:themeColor="text1"/>
        </w:rPr>
      </w:pPr>
      <w:r w:rsidRPr="005A5A61">
        <w:rPr>
          <w:rFonts w:ascii="Arial" w:eastAsia="Times New Roman" w:hAnsi="Arial" w:cs="Arial"/>
          <w:b/>
          <w:i w:val="0"/>
          <w:color w:val="000000" w:themeColor="text1"/>
        </w:rPr>
        <w:t>Learn more here:  &lt;commissionpred.org&gt;</w:t>
      </w:r>
    </w:p>
    <w:p w14:paraId="15DAEE2C" w14:textId="41502829" w:rsidR="00AF776F" w:rsidRPr="005A5A61" w:rsidRDefault="00BC59CC">
      <w:pPr>
        <w:rPr>
          <w:rFonts w:ascii="Arial" w:eastAsia="Times New Roman" w:hAnsi="Arial" w:cs="Arial"/>
          <w:i w:val="0"/>
          <w:color w:val="000000" w:themeColor="text1"/>
        </w:rPr>
      </w:pPr>
      <w:r w:rsidRPr="005A5A61">
        <w:rPr>
          <w:rFonts w:ascii="Arial" w:eastAsia="Times New Roman" w:hAnsi="Arial" w:cs="Arial"/>
          <w:b/>
          <w:i w:val="0"/>
          <w:color w:val="000000" w:themeColor="text1"/>
        </w:rPr>
        <w:t>Contact us</w:t>
      </w:r>
      <w:r w:rsidRPr="005A5A61">
        <w:rPr>
          <w:rFonts w:ascii="Arial" w:eastAsia="Times New Roman" w:hAnsi="Arial" w:cs="Arial"/>
          <w:i w:val="0"/>
          <w:color w:val="000000" w:themeColor="text1"/>
        </w:rPr>
        <w:t xml:space="preserve"> at </w:t>
      </w:r>
      <w:hyperlink r:id="rId10">
        <w:r w:rsidRPr="005A5A61">
          <w:rPr>
            <w:rFonts w:ascii="Arial" w:eastAsia="Times New Roman" w:hAnsi="Arial" w:cs="Arial"/>
            <w:i w:val="0"/>
            <w:color w:val="000000" w:themeColor="text1"/>
            <w:u w:val="single"/>
          </w:rPr>
          <w:t>commissionpred@gmail.com</w:t>
        </w:r>
      </w:hyperlink>
      <w:r w:rsidRPr="005A5A61">
        <w:rPr>
          <w:rFonts w:ascii="Arial" w:eastAsia="Times New Roman" w:hAnsi="Arial" w:cs="Arial"/>
          <w:i w:val="0"/>
          <w:color w:val="000000" w:themeColor="text1"/>
        </w:rPr>
        <w:t xml:space="preserve"> to learn more about Organizational Memberships, Volunteer </w:t>
      </w:r>
      <w:r w:rsidR="00C66BBF" w:rsidRPr="005A5A61">
        <w:rPr>
          <w:rFonts w:ascii="Arial" w:eastAsia="Times New Roman" w:hAnsi="Arial" w:cs="Arial"/>
          <w:i w:val="0"/>
          <w:color w:val="000000" w:themeColor="text1"/>
        </w:rPr>
        <w:t>opportunities, or</w:t>
      </w:r>
      <w:r w:rsidRPr="005A5A61">
        <w:rPr>
          <w:rFonts w:ascii="Arial" w:eastAsia="Times New Roman" w:hAnsi="Arial" w:cs="Arial"/>
          <w:i w:val="0"/>
          <w:color w:val="000000" w:themeColor="text1"/>
        </w:rPr>
        <w:t xml:space="preserve"> participation in the new</w:t>
      </w:r>
      <w:r w:rsidR="00276283" w:rsidRPr="005A5A61">
        <w:rPr>
          <w:rFonts w:ascii="Arial" w:eastAsia="Times New Roman" w:hAnsi="Arial" w:cs="Arial"/>
          <w:i w:val="0"/>
          <w:color w:val="000000" w:themeColor="text1"/>
        </w:rPr>
        <w:t xml:space="preserve">ly created multi-generational </w:t>
      </w:r>
      <w:r w:rsidRPr="005A5A61">
        <w:rPr>
          <w:rFonts w:ascii="Arial" w:eastAsia="Times New Roman" w:hAnsi="Arial" w:cs="Arial"/>
          <w:i w:val="0"/>
          <w:color w:val="000000" w:themeColor="text1"/>
        </w:rPr>
        <w:t xml:space="preserve"> Research Panel</w:t>
      </w:r>
    </w:p>
    <w:p w14:paraId="0AEFCBBB" w14:textId="239AF193" w:rsidR="00AF776F" w:rsidRPr="005A5A61" w:rsidRDefault="00BC59CC">
      <w:pPr>
        <w:rPr>
          <w:rFonts w:ascii="Arial" w:eastAsia="Times New Roman" w:hAnsi="Arial" w:cs="Arial"/>
          <w:i w:val="0"/>
          <w:color w:val="000000" w:themeColor="text1"/>
          <w:u w:val="single"/>
        </w:rPr>
      </w:pPr>
      <w:r w:rsidRPr="005A5A61">
        <w:rPr>
          <w:rFonts w:ascii="Arial" w:eastAsia="Times New Roman" w:hAnsi="Arial" w:cs="Arial"/>
          <w:b/>
          <w:i w:val="0"/>
          <w:color w:val="000000" w:themeColor="text1"/>
        </w:rPr>
        <w:t>Donate here</w:t>
      </w:r>
      <w:r w:rsidRPr="005A5A61">
        <w:rPr>
          <w:rFonts w:ascii="Arial" w:eastAsia="Times New Roman" w:hAnsi="Arial" w:cs="Arial"/>
          <w:i w:val="0"/>
          <w:color w:val="000000" w:themeColor="text1"/>
        </w:rPr>
        <w:t xml:space="preserve">: </w:t>
      </w:r>
      <w:hyperlink r:id="rId11">
        <w:r w:rsidRPr="005A5A61">
          <w:rPr>
            <w:rFonts w:ascii="Arial" w:eastAsia="Times New Roman" w:hAnsi="Arial" w:cs="Arial"/>
            <w:i w:val="0"/>
            <w:color w:val="000000" w:themeColor="text1"/>
            <w:u w:val="single"/>
          </w:rPr>
          <w:t>https://secure.givelively.org/donate/commission-on-public-relations-education-inc/commission-on-public-relations-education-cpre</w:t>
        </w:r>
      </w:hyperlink>
    </w:p>
    <w:p w14:paraId="2C676BD3" w14:textId="7CA996AC" w:rsidR="00AF776F" w:rsidRPr="005A5A61" w:rsidRDefault="00BC59CC">
      <w:pPr>
        <w:spacing w:after="0"/>
        <w:rPr>
          <w:rFonts w:ascii="Arial" w:eastAsia="Times New Roman" w:hAnsi="Arial" w:cs="Arial"/>
          <w:i w:val="0"/>
          <w:color w:val="000000" w:themeColor="text1"/>
        </w:rPr>
      </w:pPr>
      <w:proofErr w:type="gramStart"/>
      <w:r w:rsidRPr="005A5A61">
        <w:rPr>
          <w:rFonts w:ascii="Arial" w:eastAsia="Times New Roman" w:hAnsi="Arial" w:cs="Arial"/>
          <w:i w:val="0"/>
          <w:color w:val="000000" w:themeColor="text1"/>
          <w:u w:val="single"/>
        </w:rPr>
        <w:t>Or,</w:t>
      </w:r>
      <w:proofErr w:type="gramEnd"/>
      <w:r w:rsidRPr="005A5A61">
        <w:rPr>
          <w:rFonts w:ascii="Arial" w:eastAsia="Times New Roman" w:hAnsi="Arial" w:cs="Arial"/>
          <w:i w:val="0"/>
          <w:color w:val="000000" w:themeColor="text1"/>
          <w:u w:val="single"/>
        </w:rPr>
        <w:t xml:space="preserve"> mail to </w:t>
      </w:r>
      <w:r w:rsidRPr="005A5A61">
        <w:rPr>
          <w:rFonts w:ascii="Arial" w:eastAsia="Times New Roman" w:hAnsi="Arial" w:cs="Arial"/>
          <w:i w:val="0"/>
          <w:color w:val="000000" w:themeColor="text1"/>
        </w:rPr>
        <w:t>CPRE</w:t>
      </w:r>
    </w:p>
    <w:p w14:paraId="16A03B8C" w14:textId="77777777" w:rsidR="00AF776F" w:rsidRPr="005A5A61" w:rsidRDefault="00BC59CC">
      <w:pPr>
        <w:spacing w:after="0"/>
        <w:rPr>
          <w:rFonts w:ascii="Arial" w:eastAsia="Times New Roman" w:hAnsi="Arial" w:cs="Arial"/>
          <w:i w:val="0"/>
          <w:color w:val="000000" w:themeColor="text1"/>
        </w:rPr>
      </w:pPr>
      <w:r w:rsidRPr="005A5A61">
        <w:rPr>
          <w:rFonts w:ascii="Arial" w:eastAsia="Times New Roman" w:hAnsi="Arial" w:cs="Arial"/>
          <w:i w:val="0"/>
          <w:color w:val="000000" w:themeColor="text1"/>
        </w:rPr>
        <w:t>C/O Institute for Public Relations</w:t>
      </w:r>
    </w:p>
    <w:p w14:paraId="1C191EB0" w14:textId="77777777" w:rsidR="00AF776F" w:rsidRPr="005A5A61" w:rsidRDefault="00BC59CC">
      <w:pPr>
        <w:spacing w:after="0"/>
        <w:rPr>
          <w:rFonts w:ascii="Arial" w:eastAsia="Times New Roman" w:hAnsi="Arial" w:cs="Arial"/>
          <w:i w:val="0"/>
          <w:color w:val="000000" w:themeColor="text1"/>
        </w:rPr>
      </w:pPr>
      <w:r w:rsidRPr="005A5A61">
        <w:rPr>
          <w:rFonts w:ascii="Arial" w:eastAsia="Times New Roman" w:hAnsi="Arial" w:cs="Arial"/>
          <w:i w:val="0"/>
          <w:color w:val="000000" w:themeColor="text1"/>
        </w:rPr>
        <w:t>P.O. Box 118400</w:t>
      </w:r>
    </w:p>
    <w:p w14:paraId="0ABAFB97" w14:textId="77777777" w:rsidR="00AF776F" w:rsidRPr="005A5A61" w:rsidRDefault="00BC59CC">
      <w:pPr>
        <w:spacing w:after="0"/>
        <w:rPr>
          <w:rFonts w:ascii="Arial" w:eastAsia="Times New Roman" w:hAnsi="Arial" w:cs="Arial"/>
          <w:i w:val="0"/>
          <w:color w:val="000000" w:themeColor="text1"/>
        </w:rPr>
      </w:pPr>
      <w:r w:rsidRPr="005A5A61">
        <w:rPr>
          <w:rFonts w:ascii="Arial" w:eastAsia="Times New Roman" w:hAnsi="Arial" w:cs="Arial"/>
          <w:i w:val="0"/>
          <w:color w:val="000000" w:themeColor="text1"/>
        </w:rPr>
        <w:t>Gainesville, FL 32611-8400</w:t>
      </w:r>
    </w:p>
    <w:p w14:paraId="3A0795DB" w14:textId="77777777" w:rsidR="005A5A61" w:rsidRDefault="005A5A61">
      <w:pPr>
        <w:rPr>
          <w:rFonts w:ascii="Arial" w:eastAsia="Times New Roman" w:hAnsi="Arial" w:cs="Arial"/>
          <w:i w:val="0"/>
          <w:color w:val="000000" w:themeColor="text1"/>
        </w:rPr>
      </w:pPr>
    </w:p>
    <w:p w14:paraId="72D5A1ED" w14:textId="460E9F71" w:rsidR="00AF776F" w:rsidRPr="005A5A61" w:rsidRDefault="00BC59CC">
      <w:pPr>
        <w:rPr>
          <w:rFonts w:ascii="Arial" w:eastAsia="Times New Roman" w:hAnsi="Arial" w:cs="Arial"/>
          <w:i w:val="0"/>
          <w:color w:val="000000" w:themeColor="text1"/>
        </w:rPr>
      </w:pPr>
      <w:r w:rsidRPr="005A5A61">
        <w:rPr>
          <w:rFonts w:ascii="Arial" w:eastAsia="Times New Roman" w:hAnsi="Arial" w:cs="Arial"/>
          <w:i w:val="0"/>
          <w:color w:val="000000" w:themeColor="text1"/>
        </w:rPr>
        <w:t xml:space="preserve">For the full, on-line report including research, findings and a full list of recommendations, go to CPE’s website: </w:t>
      </w:r>
      <w:hyperlink r:id="rId12">
        <w:r w:rsidRPr="005A5A61">
          <w:rPr>
            <w:rFonts w:ascii="Arial" w:eastAsia="Times New Roman" w:hAnsi="Arial" w:cs="Arial"/>
            <w:i w:val="0"/>
            <w:color w:val="000000" w:themeColor="text1"/>
            <w:u w:val="single"/>
          </w:rPr>
          <w:t>www.commissionpred.org</w:t>
        </w:r>
      </w:hyperlink>
      <w:r w:rsidRPr="005A5A61">
        <w:rPr>
          <w:rFonts w:ascii="Arial" w:eastAsia="Times New Roman" w:hAnsi="Arial" w:cs="Arial"/>
          <w:i w:val="0"/>
          <w:color w:val="000000" w:themeColor="text1"/>
        </w:rPr>
        <w:t xml:space="preserve">  Additional information is available including </w:t>
      </w:r>
      <w:r w:rsidR="00276283" w:rsidRPr="005A5A61">
        <w:rPr>
          <w:rFonts w:ascii="Arial" w:eastAsia="Times New Roman" w:hAnsi="Arial" w:cs="Arial"/>
          <w:i w:val="0"/>
          <w:color w:val="000000" w:themeColor="text1"/>
        </w:rPr>
        <w:t xml:space="preserve">all </w:t>
      </w:r>
      <w:r w:rsidRPr="005A5A61">
        <w:rPr>
          <w:rFonts w:ascii="Arial" w:eastAsia="Times New Roman" w:hAnsi="Arial" w:cs="Arial"/>
          <w:i w:val="0"/>
          <w:color w:val="000000" w:themeColor="text1"/>
        </w:rPr>
        <w:t>past reports</w:t>
      </w:r>
      <w:r w:rsidR="00276283" w:rsidRPr="005A5A61">
        <w:rPr>
          <w:rFonts w:ascii="Arial" w:eastAsia="Times New Roman" w:hAnsi="Arial" w:cs="Arial"/>
          <w:i w:val="0"/>
          <w:color w:val="000000" w:themeColor="text1"/>
        </w:rPr>
        <w:t>, special topic reports, and “spotlight” reports on fast-changing issues in between the signature reports.</w:t>
      </w:r>
    </w:p>
    <w:p w14:paraId="3F43284C" w14:textId="77777777" w:rsidR="00AF776F" w:rsidRPr="005A5A61" w:rsidRDefault="00BC59CC">
      <w:pPr>
        <w:spacing w:after="0" w:line="240" w:lineRule="auto"/>
        <w:rPr>
          <w:rFonts w:ascii="Arial" w:eastAsia="Times New Roman" w:hAnsi="Arial" w:cs="Arial"/>
          <w:b/>
          <w:i w:val="0"/>
          <w:color w:val="000000" w:themeColor="text1"/>
        </w:rPr>
      </w:pPr>
      <w:r w:rsidRPr="005A5A61">
        <w:rPr>
          <w:rFonts w:ascii="Arial" w:eastAsia="Times New Roman" w:hAnsi="Arial" w:cs="Arial"/>
          <w:b/>
          <w:i w:val="0"/>
          <w:color w:val="000000" w:themeColor="text1"/>
        </w:rPr>
        <w:t>CPRE Organizational Members</w:t>
      </w:r>
    </w:p>
    <w:p w14:paraId="0E6DB1F8" w14:textId="77777777" w:rsidR="00AF776F" w:rsidRPr="005A5A61" w:rsidRDefault="00000000">
      <w:pPr>
        <w:numPr>
          <w:ilvl w:val="0"/>
          <w:numId w:val="6"/>
        </w:numPr>
        <w:spacing w:after="0" w:line="240" w:lineRule="auto"/>
        <w:ind w:left="940"/>
        <w:rPr>
          <w:rFonts w:ascii="Arial" w:eastAsia="Times New Roman" w:hAnsi="Arial" w:cs="Arial"/>
          <w:i w:val="0"/>
          <w:color w:val="000000" w:themeColor="text1"/>
        </w:rPr>
      </w:pPr>
      <w:hyperlink r:id="rId13">
        <w:r w:rsidR="00BC59CC" w:rsidRPr="005A5A61">
          <w:rPr>
            <w:rFonts w:ascii="Arial" w:eastAsia="Times New Roman" w:hAnsi="Arial" w:cs="Arial"/>
            <w:i w:val="0"/>
            <w:color w:val="000000" w:themeColor="text1"/>
          </w:rPr>
          <w:t>Arthur W. Page Center</w:t>
        </w:r>
      </w:hyperlink>
    </w:p>
    <w:p w14:paraId="21514013" w14:textId="77777777" w:rsidR="00AF776F" w:rsidRPr="005A5A61" w:rsidRDefault="00BC59CC">
      <w:pPr>
        <w:numPr>
          <w:ilvl w:val="0"/>
          <w:numId w:val="6"/>
        </w:numPr>
        <w:spacing w:after="0" w:line="240" w:lineRule="auto"/>
        <w:ind w:left="940"/>
        <w:rPr>
          <w:rFonts w:ascii="Arial" w:eastAsia="Times New Roman" w:hAnsi="Arial" w:cs="Arial"/>
          <w:i w:val="0"/>
          <w:color w:val="000000" w:themeColor="text1"/>
        </w:rPr>
      </w:pPr>
      <w:r w:rsidRPr="005A5A61">
        <w:rPr>
          <w:rFonts w:ascii="Arial" w:eastAsia="Times New Roman" w:hAnsi="Arial" w:cs="Arial"/>
          <w:i w:val="0"/>
          <w:color w:val="000000" w:themeColor="text1"/>
        </w:rPr>
        <w:t>Arthur W. Page Society</w:t>
      </w:r>
    </w:p>
    <w:p w14:paraId="4513EF98" w14:textId="77777777" w:rsidR="00AF776F" w:rsidRPr="005A5A61" w:rsidRDefault="00000000">
      <w:pPr>
        <w:numPr>
          <w:ilvl w:val="0"/>
          <w:numId w:val="6"/>
        </w:numPr>
        <w:spacing w:after="0" w:line="240" w:lineRule="auto"/>
        <w:ind w:left="940"/>
        <w:rPr>
          <w:rFonts w:ascii="Arial" w:eastAsia="Times New Roman" w:hAnsi="Arial" w:cs="Arial"/>
          <w:i w:val="0"/>
          <w:color w:val="000000" w:themeColor="text1"/>
        </w:rPr>
      </w:pPr>
      <w:hyperlink r:id="rId14">
        <w:r w:rsidR="00BC59CC" w:rsidRPr="005A5A61">
          <w:rPr>
            <w:rFonts w:ascii="Arial" w:eastAsia="Times New Roman" w:hAnsi="Arial" w:cs="Arial"/>
            <w:i w:val="0"/>
            <w:color w:val="000000" w:themeColor="text1"/>
          </w:rPr>
          <w:t>Association for Education in Journalism and Mass Communication Public Relations Division</w:t>
        </w:r>
      </w:hyperlink>
    </w:p>
    <w:p w14:paraId="28DB7A21" w14:textId="77777777" w:rsidR="00AF776F" w:rsidRPr="005A5A61" w:rsidRDefault="00000000">
      <w:pPr>
        <w:numPr>
          <w:ilvl w:val="0"/>
          <w:numId w:val="6"/>
        </w:numPr>
        <w:spacing w:after="0" w:line="240" w:lineRule="auto"/>
        <w:ind w:left="940"/>
        <w:rPr>
          <w:rFonts w:ascii="Arial" w:eastAsia="Times New Roman" w:hAnsi="Arial" w:cs="Arial"/>
          <w:i w:val="0"/>
          <w:color w:val="000000" w:themeColor="text1"/>
        </w:rPr>
      </w:pPr>
      <w:hyperlink r:id="rId15">
        <w:r w:rsidR="00BC59CC" w:rsidRPr="005A5A61">
          <w:rPr>
            <w:rFonts w:ascii="Arial" w:eastAsia="Times New Roman" w:hAnsi="Arial" w:cs="Arial"/>
            <w:i w:val="0"/>
            <w:color w:val="000000" w:themeColor="text1"/>
          </w:rPr>
          <w:t>Canadian Public Relations Society</w:t>
        </w:r>
      </w:hyperlink>
    </w:p>
    <w:p w14:paraId="06E90AA6" w14:textId="77777777" w:rsidR="00AF776F" w:rsidRPr="005A5A61" w:rsidRDefault="00000000">
      <w:pPr>
        <w:numPr>
          <w:ilvl w:val="0"/>
          <w:numId w:val="6"/>
        </w:numPr>
        <w:spacing w:after="0" w:line="240" w:lineRule="auto"/>
        <w:ind w:left="940"/>
        <w:rPr>
          <w:rFonts w:ascii="Arial" w:eastAsia="Times New Roman" w:hAnsi="Arial" w:cs="Arial"/>
          <w:i w:val="0"/>
          <w:color w:val="000000" w:themeColor="text1"/>
        </w:rPr>
      </w:pPr>
      <w:hyperlink r:id="rId16">
        <w:r w:rsidR="00BC59CC" w:rsidRPr="005A5A61">
          <w:rPr>
            <w:rFonts w:ascii="Arial" w:eastAsia="Times New Roman" w:hAnsi="Arial" w:cs="Arial"/>
            <w:i w:val="0"/>
            <w:color w:val="000000" w:themeColor="text1"/>
          </w:rPr>
          <w:t>Chartered Institute of Public Relations</w:t>
        </w:r>
      </w:hyperlink>
    </w:p>
    <w:p w14:paraId="354A40CC" w14:textId="77777777" w:rsidR="00AF776F" w:rsidRPr="005A5A61" w:rsidRDefault="00BC59CC">
      <w:pPr>
        <w:numPr>
          <w:ilvl w:val="0"/>
          <w:numId w:val="6"/>
        </w:numPr>
        <w:spacing w:after="0" w:line="240" w:lineRule="auto"/>
        <w:ind w:left="940"/>
        <w:rPr>
          <w:rFonts w:ascii="Arial" w:eastAsia="Times New Roman" w:hAnsi="Arial" w:cs="Arial"/>
          <w:i w:val="0"/>
          <w:color w:val="000000" w:themeColor="text1"/>
        </w:rPr>
      </w:pPr>
      <w:r w:rsidRPr="005A5A61">
        <w:rPr>
          <w:rFonts w:ascii="Arial" w:eastAsia="Times New Roman" w:hAnsi="Arial" w:cs="Arial"/>
          <w:i w:val="0"/>
          <w:color w:val="000000" w:themeColor="text1"/>
        </w:rPr>
        <w:t>Conference Board</w:t>
      </w:r>
    </w:p>
    <w:p w14:paraId="7CA49850" w14:textId="77777777" w:rsidR="00AF776F" w:rsidRPr="005A5A61" w:rsidRDefault="00000000">
      <w:pPr>
        <w:numPr>
          <w:ilvl w:val="0"/>
          <w:numId w:val="6"/>
        </w:numPr>
        <w:spacing w:after="0" w:line="240" w:lineRule="auto"/>
        <w:ind w:left="940"/>
        <w:rPr>
          <w:rFonts w:ascii="Arial" w:eastAsia="Times New Roman" w:hAnsi="Arial" w:cs="Arial"/>
          <w:i w:val="0"/>
          <w:color w:val="000000" w:themeColor="text1"/>
        </w:rPr>
      </w:pPr>
      <w:hyperlink r:id="rId17">
        <w:r w:rsidR="00BC59CC" w:rsidRPr="005A5A61">
          <w:rPr>
            <w:rFonts w:ascii="Arial" w:eastAsia="Times New Roman" w:hAnsi="Arial" w:cs="Arial"/>
            <w:i w:val="0"/>
            <w:color w:val="000000" w:themeColor="text1"/>
          </w:rPr>
          <w:t>European Public Relations Education and Research Association</w:t>
        </w:r>
      </w:hyperlink>
    </w:p>
    <w:p w14:paraId="51743CD5" w14:textId="77777777" w:rsidR="00AF776F" w:rsidRPr="005A5A61" w:rsidRDefault="00000000">
      <w:pPr>
        <w:numPr>
          <w:ilvl w:val="0"/>
          <w:numId w:val="6"/>
        </w:numPr>
        <w:spacing w:after="0" w:line="240" w:lineRule="auto"/>
        <w:ind w:left="940"/>
        <w:rPr>
          <w:rFonts w:ascii="Arial" w:eastAsia="Times New Roman" w:hAnsi="Arial" w:cs="Arial"/>
          <w:i w:val="0"/>
          <w:color w:val="000000" w:themeColor="text1"/>
        </w:rPr>
      </w:pPr>
      <w:hyperlink r:id="rId18">
        <w:r w:rsidR="00BC59CC" w:rsidRPr="005A5A61">
          <w:rPr>
            <w:rFonts w:ascii="Arial" w:eastAsia="Times New Roman" w:hAnsi="Arial" w:cs="Arial"/>
            <w:i w:val="0"/>
            <w:color w:val="000000" w:themeColor="text1"/>
          </w:rPr>
          <w:t>Global Alliance for Public Relations and Management</w:t>
        </w:r>
      </w:hyperlink>
    </w:p>
    <w:p w14:paraId="734E964F" w14:textId="77777777" w:rsidR="00AF776F" w:rsidRPr="005A5A61" w:rsidRDefault="00000000">
      <w:pPr>
        <w:numPr>
          <w:ilvl w:val="0"/>
          <w:numId w:val="6"/>
        </w:numPr>
        <w:spacing w:after="0" w:line="240" w:lineRule="auto"/>
        <w:ind w:left="940"/>
        <w:rPr>
          <w:rFonts w:ascii="Arial" w:eastAsia="Times New Roman" w:hAnsi="Arial" w:cs="Arial"/>
          <w:i w:val="0"/>
          <w:color w:val="000000" w:themeColor="text1"/>
        </w:rPr>
      </w:pPr>
      <w:hyperlink r:id="rId19">
        <w:r w:rsidR="00BC59CC" w:rsidRPr="005A5A61">
          <w:rPr>
            <w:rFonts w:ascii="Arial" w:eastAsia="Times New Roman" w:hAnsi="Arial" w:cs="Arial"/>
            <w:i w:val="0"/>
            <w:color w:val="000000" w:themeColor="text1"/>
          </w:rPr>
          <w:t>Institute for Public Relations</w:t>
        </w:r>
      </w:hyperlink>
    </w:p>
    <w:p w14:paraId="28E95A39" w14:textId="77777777" w:rsidR="00AF776F" w:rsidRPr="005A5A61" w:rsidRDefault="00000000">
      <w:pPr>
        <w:numPr>
          <w:ilvl w:val="0"/>
          <w:numId w:val="6"/>
        </w:numPr>
        <w:spacing w:after="0" w:line="240" w:lineRule="auto"/>
        <w:ind w:left="940"/>
        <w:rPr>
          <w:rFonts w:ascii="Arial" w:eastAsia="Times New Roman" w:hAnsi="Arial" w:cs="Arial"/>
          <w:i w:val="0"/>
          <w:color w:val="000000" w:themeColor="text1"/>
        </w:rPr>
      </w:pPr>
      <w:hyperlink r:id="rId20">
        <w:r w:rsidR="00BC59CC" w:rsidRPr="005A5A61">
          <w:rPr>
            <w:rFonts w:ascii="Arial" w:eastAsia="Times New Roman" w:hAnsi="Arial" w:cs="Arial"/>
            <w:i w:val="0"/>
            <w:color w:val="000000" w:themeColor="text1"/>
          </w:rPr>
          <w:t>International Association of Business Communicators</w:t>
        </w:r>
      </w:hyperlink>
    </w:p>
    <w:p w14:paraId="1B370A8F" w14:textId="77777777" w:rsidR="00AF776F" w:rsidRPr="005A5A61" w:rsidRDefault="00BC59CC">
      <w:pPr>
        <w:numPr>
          <w:ilvl w:val="0"/>
          <w:numId w:val="6"/>
        </w:numPr>
        <w:spacing w:after="0" w:line="240" w:lineRule="auto"/>
        <w:ind w:left="940"/>
        <w:rPr>
          <w:rFonts w:ascii="Arial" w:eastAsia="Times New Roman" w:hAnsi="Arial" w:cs="Arial"/>
          <w:i w:val="0"/>
          <w:color w:val="000000" w:themeColor="text1"/>
        </w:rPr>
      </w:pPr>
      <w:r w:rsidRPr="005A5A61">
        <w:rPr>
          <w:rFonts w:ascii="Arial" w:eastAsia="Times New Roman" w:hAnsi="Arial" w:cs="Arial"/>
          <w:i w:val="0"/>
          <w:color w:val="000000" w:themeColor="text1"/>
        </w:rPr>
        <w:t>International Communication Association</w:t>
      </w:r>
    </w:p>
    <w:p w14:paraId="299CDF3A" w14:textId="77777777" w:rsidR="00AF776F" w:rsidRPr="005A5A61" w:rsidRDefault="00BC59CC">
      <w:pPr>
        <w:numPr>
          <w:ilvl w:val="0"/>
          <w:numId w:val="6"/>
        </w:numPr>
        <w:spacing w:after="0" w:line="240" w:lineRule="auto"/>
        <w:ind w:left="940"/>
        <w:rPr>
          <w:rFonts w:ascii="Arial" w:eastAsia="Times New Roman" w:hAnsi="Arial" w:cs="Arial"/>
          <w:i w:val="0"/>
          <w:color w:val="000000" w:themeColor="text1"/>
        </w:rPr>
      </w:pPr>
      <w:r w:rsidRPr="005A5A61">
        <w:rPr>
          <w:rFonts w:ascii="Arial" w:eastAsia="Times New Roman" w:hAnsi="Arial" w:cs="Arial"/>
          <w:i w:val="0"/>
          <w:color w:val="000000" w:themeColor="text1"/>
        </w:rPr>
        <w:t>International Communications Consultancy Organisation</w:t>
      </w:r>
    </w:p>
    <w:p w14:paraId="022C6E4B" w14:textId="77777777" w:rsidR="00AF776F" w:rsidRPr="005A5A61" w:rsidRDefault="00000000">
      <w:pPr>
        <w:numPr>
          <w:ilvl w:val="0"/>
          <w:numId w:val="6"/>
        </w:numPr>
        <w:spacing w:after="0" w:line="240" w:lineRule="auto"/>
        <w:ind w:left="940"/>
        <w:rPr>
          <w:rFonts w:ascii="Arial" w:eastAsia="Times New Roman" w:hAnsi="Arial" w:cs="Arial"/>
          <w:i w:val="0"/>
          <w:color w:val="000000" w:themeColor="text1"/>
        </w:rPr>
      </w:pPr>
      <w:hyperlink r:id="rId21">
        <w:r w:rsidR="00BC59CC" w:rsidRPr="005A5A61">
          <w:rPr>
            <w:rFonts w:ascii="Arial" w:eastAsia="Times New Roman" w:hAnsi="Arial" w:cs="Arial"/>
            <w:i w:val="0"/>
            <w:color w:val="000000" w:themeColor="text1"/>
          </w:rPr>
          <w:t>Journal of Public Relations Education</w:t>
        </w:r>
      </w:hyperlink>
    </w:p>
    <w:p w14:paraId="7D8FEBE3" w14:textId="77777777" w:rsidR="00AF776F" w:rsidRPr="005A5A61" w:rsidRDefault="00000000">
      <w:pPr>
        <w:numPr>
          <w:ilvl w:val="0"/>
          <w:numId w:val="6"/>
        </w:numPr>
        <w:spacing w:after="0" w:line="240" w:lineRule="auto"/>
        <w:ind w:left="940"/>
        <w:rPr>
          <w:rFonts w:ascii="Arial" w:eastAsia="Times New Roman" w:hAnsi="Arial" w:cs="Arial"/>
          <w:i w:val="0"/>
          <w:color w:val="000000" w:themeColor="text1"/>
        </w:rPr>
      </w:pPr>
      <w:hyperlink r:id="rId22">
        <w:r w:rsidR="00BC59CC" w:rsidRPr="005A5A61">
          <w:rPr>
            <w:rFonts w:ascii="Arial" w:eastAsia="Times New Roman" w:hAnsi="Arial" w:cs="Arial"/>
            <w:i w:val="0"/>
            <w:color w:val="000000" w:themeColor="text1"/>
          </w:rPr>
          <w:t>The Museum of Public Relations</w:t>
        </w:r>
      </w:hyperlink>
    </w:p>
    <w:p w14:paraId="15596FF6" w14:textId="77777777" w:rsidR="00AF776F" w:rsidRPr="005A5A61" w:rsidRDefault="00000000">
      <w:pPr>
        <w:numPr>
          <w:ilvl w:val="0"/>
          <w:numId w:val="6"/>
        </w:numPr>
        <w:spacing w:after="0" w:line="240" w:lineRule="auto"/>
        <w:ind w:left="940"/>
        <w:rPr>
          <w:rFonts w:ascii="Arial" w:eastAsia="Times New Roman" w:hAnsi="Arial" w:cs="Arial"/>
          <w:i w:val="0"/>
          <w:color w:val="000000" w:themeColor="text1"/>
        </w:rPr>
      </w:pPr>
      <w:hyperlink r:id="rId23">
        <w:r w:rsidR="00BC59CC" w:rsidRPr="005A5A61">
          <w:rPr>
            <w:rFonts w:ascii="Arial" w:eastAsia="Times New Roman" w:hAnsi="Arial" w:cs="Arial"/>
            <w:i w:val="0"/>
            <w:color w:val="000000" w:themeColor="text1"/>
          </w:rPr>
          <w:t>National Black Public Relations Society</w:t>
        </w:r>
      </w:hyperlink>
    </w:p>
    <w:p w14:paraId="2328EA97" w14:textId="77777777" w:rsidR="00AF776F" w:rsidRPr="005A5A61" w:rsidRDefault="00BC59CC">
      <w:pPr>
        <w:numPr>
          <w:ilvl w:val="0"/>
          <w:numId w:val="6"/>
        </w:numPr>
        <w:spacing w:after="0" w:line="240" w:lineRule="auto"/>
        <w:ind w:left="940"/>
        <w:rPr>
          <w:rFonts w:ascii="Arial" w:eastAsia="Times New Roman" w:hAnsi="Arial" w:cs="Arial"/>
          <w:i w:val="0"/>
          <w:color w:val="000000" w:themeColor="text1"/>
        </w:rPr>
      </w:pPr>
      <w:r w:rsidRPr="005A5A61">
        <w:rPr>
          <w:rFonts w:ascii="Arial" w:eastAsia="Times New Roman" w:hAnsi="Arial" w:cs="Arial"/>
          <w:i w:val="0"/>
          <w:color w:val="000000" w:themeColor="text1"/>
        </w:rPr>
        <w:t>National Communication Association</w:t>
      </w:r>
    </w:p>
    <w:p w14:paraId="73BC5B80" w14:textId="77777777" w:rsidR="00AF776F" w:rsidRPr="005A5A61" w:rsidRDefault="00000000">
      <w:pPr>
        <w:numPr>
          <w:ilvl w:val="0"/>
          <w:numId w:val="6"/>
        </w:numPr>
        <w:spacing w:after="0" w:line="240" w:lineRule="auto"/>
        <w:ind w:left="940"/>
        <w:rPr>
          <w:rFonts w:ascii="Arial" w:eastAsia="Times New Roman" w:hAnsi="Arial" w:cs="Arial"/>
          <w:i w:val="0"/>
          <w:color w:val="000000" w:themeColor="text1"/>
        </w:rPr>
      </w:pPr>
      <w:hyperlink r:id="rId24">
        <w:r w:rsidR="00BC59CC" w:rsidRPr="005A5A61">
          <w:rPr>
            <w:rFonts w:ascii="Arial" w:eastAsia="Times New Roman" w:hAnsi="Arial" w:cs="Arial"/>
            <w:i w:val="0"/>
            <w:color w:val="000000" w:themeColor="text1"/>
          </w:rPr>
          <w:t>Plank Center for Leadership in Public Relations</w:t>
        </w:r>
      </w:hyperlink>
    </w:p>
    <w:p w14:paraId="1C0F23A1" w14:textId="77777777" w:rsidR="00AF776F" w:rsidRPr="005A5A61" w:rsidRDefault="00000000">
      <w:pPr>
        <w:numPr>
          <w:ilvl w:val="0"/>
          <w:numId w:val="6"/>
        </w:numPr>
        <w:spacing w:after="0" w:line="240" w:lineRule="auto"/>
        <w:ind w:left="940"/>
        <w:rPr>
          <w:rFonts w:ascii="Arial" w:eastAsia="Times New Roman" w:hAnsi="Arial" w:cs="Arial"/>
          <w:i w:val="0"/>
          <w:color w:val="000000" w:themeColor="text1"/>
        </w:rPr>
      </w:pPr>
      <w:hyperlink r:id="rId25">
        <w:r w:rsidR="00BC59CC" w:rsidRPr="005A5A61">
          <w:rPr>
            <w:rFonts w:ascii="Arial" w:eastAsia="Times New Roman" w:hAnsi="Arial" w:cs="Arial"/>
            <w:i w:val="0"/>
            <w:color w:val="000000" w:themeColor="text1"/>
          </w:rPr>
          <w:t>PR Council</w:t>
        </w:r>
      </w:hyperlink>
    </w:p>
    <w:p w14:paraId="0BD6A125" w14:textId="77777777" w:rsidR="00AF776F" w:rsidRPr="005A5A61" w:rsidRDefault="00000000">
      <w:pPr>
        <w:numPr>
          <w:ilvl w:val="0"/>
          <w:numId w:val="6"/>
        </w:numPr>
        <w:spacing w:after="0" w:line="240" w:lineRule="auto"/>
        <w:ind w:left="940"/>
        <w:rPr>
          <w:rFonts w:ascii="Arial" w:eastAsia="Times New Roman" w:hAnsi="Arial" w:cs="Arial"/>
          <w:i w:val="0"/>
          <w:color w:val="000000" w:themeColor="text1"/>
        </w:rPr>
      </w:pPr>
      <w:hyperlink r:id="rId26">
        <w:r w:rsidR="00BC59CC" w:rsidRPr="005A5A61">
          <w:rPr>
            <w:rFonts w:ascii="Arial" w:eastAsia="Times New Roman" w:hAnsi="Arial" w:cs="Arial"/>
            <w:i w:val="0"/>
            <w:color w:val="000000" w:themeColor="text1"/>
          </w:rPr>
          <w:t>PRSA College of Fellows</w:t>
        </w:r>
      </w:hyperlink>
    </w:p>
    <w:p w14:paraId="43F0D11F" w14:textId="77777777" w:rsidR="00AF776F" w:rsidRPr="005A5A61" w:rsidRDefault="00000000">
      <w:pPr>
        <w:numPr>
          <w:ilvl w:val="0"/>
          <w:numId w:val="6"/>
        </w:numPr>
        <w:spacing w:after="0" w:line="240" w:lineRule="auto"/>
        <w:ind w:left="940"/>
        <w:rPr>
          <w:rFonts w:ascii="Arial" w:eastAsia="Times New Roman" w:hAnsi="Arial" w:cs="Arial"/>
          <w:i w:val="0"/>
          <w:color w:val="000000" w:themeColor="text1"/>
        </w:rPr>
      </w:pPr>
      <w:hyperlink r:id="rId27">
        <w:r w:rsidR="00BC59CC" w:rsidRPr="005A5A61">
          <w:rPr>
            <w:rFonts w:ascii="Arial" w:eastAsia="Times New Roman" w:hAnsi="Arial" w:cs="Arial"/>
            <w:i w:val="0"/>
            <w:color w:val="000000" w:themeColor="text1"/>
          </w:rPr>
          <w:t>PRSA Foundation</w:t>
        </w:r>
      </w:hyperlink>
    </w:p>
    <w:p w14:paraId="08937373" w14:textId="77777777" w:rsidR="00AF776F" w:rsidRPr="005A5A61" w:rsidRDefault="00000000">
      <w:pPr>
        <w:numPr>
          <w:ilvl w:val="0"/>
          <w:numId w:val="6"/>
        </w:numPr>
        <w:spacing w:after="0" w:line="240" w:lineRule="auto"/>
        <w:ind w:left="940"/>
        <w:rPr>
          <w:rFonts w:ascii="Arial" w:eastAsia="Times New Roman" w:hAnsi="Arial" w:cs="Arial"/>
          <w:i w:val="0"/>
          <w:color w:val="000000" w:themeColor="text1"/>
        </w:rPr>
      </w:pPr>
      <w:hyperlink r:id="rId28">
        <w:r w:rsidR="00BC59CC" w:rsidRPr="005A5A61">
          <w:rPr>
            <w:rFonts w:ascii="Arial" w:eastAsia="Times New Roman" w:hAnsi="Arial" w:cs="Arial"/>
            <w:i w:val="0"/>
            <w:color w:val="000000" w:themeColor="text1"/>
          </w:rPr>
          <w:t>Public Relations Society of America</w:t>
        </w:r>
      </w:hyperlink>
    </w:p>
    <w:p w14:paraId="1BC0A672" w14:textId="77777777" w:rsidR="00AF776F" w:rsidRPr="005A5A61" w:rsidRDefault="00000000">
      <w:pPr>
        <w:numPr>
          <w:ilvl w:val="0"/>
          <w:numId w:val="6"/>
        </w:numPr>
        <w:spacing w:after="0" w:line="240" w:lineRule="auto"/>
        <w:ind w:left="940"/>
        <w:rPr>
          <w:rFonts w:ascii="Arial" w:eastAsia="Times New Roman" w:hAnsi="Arial" w:cs="Arial"/>
          <w:i w:val="0"/>
          <w:color w:val="000000" w:themeColor="text1"/>
        </w:rPr>
      </w:pPr>
      <w:hyperlink r:id="rId29">
        <w:r w:rsidR="00BC59CC" w:rsidRPr="005A5A61">
          <w:rPr>
            <w:rFonts w:ascii="Arial" w:eastAsia="Times New Roman" w:hAnsi="Arial" w:cs="Arial"/>
            <w:i w:val="0"/>
            <w:color w:val="000000" w:themeColor="text1"/>
          </w:rPr>
          <w:t>Public Relations Society of America Educators Academy</w:t>
        </w:r>
      </w:hyperlink>
    </w:p>
    <w:p w14:paraId="48BE2893" w14:textId="77777777" w:rsidR="00AF776F" w:rsidRPr="005A5A61" w:rsidRDefault="00000000">
      <w:pPr>
        <w:numPr>
          <w:ilvl w:val="0"/>
          <w:numId w:val="6"/>
        </w:numPr>
        <w:spacing w:after="0" w:line="240" w:lineRule="auto"/>
        <w:ind w:left="940"/>
        <w:rPr>
          <w:rFonts w:ascii="Arial" w:eastAsia="Times New Roman" w:hAnsi="Arial" w:cs="Arial"/>
          <w:i w:val="0"/>
          <w:color w:val="000000" w:themeColor="text1"/>
        </w:rPr>
      </w:pPr>
      <w:hyperlink r:id="rId30">
        <w:r w:rsidR="00BC59CC" w:rsidRPr="005A5A61">
          <w:rPr>
            <w:rFonts w:ascii="Arial" w:eastAsia="Times New Roman" w:hAnsi="Arial" w:cs="Arial"/>
            <w:i w:val="0"/>
            <w:color w:val="000000" w:themeColor="text1"/>
          </w:rPr>
          <w:t>Public Relations Society of America Educational Affairs Committee</w:t>
        </w:r>
      </w:hyperlink>
    </w:p>
    <w:p w14:paraId="42275BFB" w14:textId="77777777" w:rsidR="00AF776F" w:rsidRPr="005A5A61" w:rsidRDefault="00000000">
      <w:pPr>
        <w:numPr>
          <w:ilvl w:val="0"/>
          <w:numId w:val="6"/>
        </w:numPr>
        <w:spacing w:after="0" w:line="240" w:lineRule="auto"/>
        <w:ind w:left="940"/>
        <w:rPr>
          <w:rFonts w:ascii="Arial" w:eastAsia="Times New Roman" w:hAnsi="Arial" w:cs="Arial"/>
          <w:i w:val="0"/>
          <w:color w:val="000000" w:themeColor="text1"/>
        </w:rPr>
      </w:pPr>
      <w:hyperlink r:id="rId31">
        <w:r w:rsidR="00BC59CC" w:rsidRPr="005A5A61">
          <w:rPr>
            <w:rFonts w:ascii="Arial" w:eastAsia="Times New Roman" w:hAnsi="Arial" w:cs="Arial"/>
            <w:i w:val="0"/>
            <w:color w:val="000000" w:themeColor="text1"/>
          </w:rPr>
          <w:t>Universal Accreditation Board</w:t>
        </w:r>
      </w:hyperlink>
    </w:p>
    <w:p w14:paraId="7B007815" w14:textId="77777777" w:rsidR="00AF776F" w:rsidRPr="005A5A61" w:rsidRDefault="00AF776F">
      <w:pPr>
        <w:spacing w:after="0" w:line="240" w:lineRule="auto"/>
        <w:rPr>
          <w:rFonts w:ascii="Arial" w:eastAsia="Times New Roman" w:hAnsi="Arial" w:cs="Arial"/>
          <w:i w:val="0"/>
          <w:color w:val="000000" w:themeColor="text1"/>
        </w:rPr>
      </w:pPr>
    </w:p>
    <w:p w14:paraId="02EB5D30" w14:textId="77777777" w:rsidR="008F62B5" w:rsidRPr="005A5A61" w:rsidRDefault="008F62B5">
      <w:pPr>
        <w:rPr>
          <w:rFonts w:ascii="Arial" w:eastAsia="Times New Roman" w:hAnsi="Arial" w:cs="Arial"/>
          <w:b/>
          <w:bCs/>
          <w:color w:val="000000" w:themeColor="text1"/>
        </w:rPr>
      </w:pPr>
      <w:r w:rsidRPr="005A5A61">
        <w:rPr>
          <w:rFonts w:ascii="Arial" w:eastAsia="Times New Roman" w:hAnsi="Arial" w:cs="Arial"/>
          <w:b/>
          <w:bCs/>
          <w:color w:val="000000" w:themeColor="text1"/>
        </w:rPr>
        <w:t>About Syracuse University</w:t>
      </w:r>
    </w:p>
    <w:p w14:paraId="79B6CA05" w14:textId="6CF4D8FB" w:rsidR="007B5682" w:rsidRPr="005A5A61" w:rsidRDefault="008819B5">
      <w:pPr>
        <w:rPr>
          <w:rFonts w:ascii="Arial" w:eastAsia="Times New Roman" w:hAnsi="Arial" w:cs="Arial"/>
          <w:i w:val="0"/>
          <w:iCs w:val="0"/>
          <w:color w:val="000000" w:themeColor="text1"/>
        </w:rPr>
      </w:pPr>
      <w:r w:rsidRPr="005A5A61">
        <w:rPr>
          <w:rFonts w:ascii="Arial" w:eastAsia="Times New Roman" w:hAnsi="Arial" w:cs="Arial"/>
          <w:i w:val="0"/>
          <w:iCs w:val="0"/>
          <w:color w:val="000000" w:themeColor="text1"/>
        </w:rPr>
        <w:t xml:space="preserve">Syracuse University is a private research university based in Syracuse, N.Y.  Established in 1870, the university is comprised of 13 schools and colleges, 200 customizable majors and 100 minors, online </w:t>
      </w:r>
      <w:proofErr w:type="gramStart"/>
      <w:r w:rsidRPr="005A5A61">
        <w:rPr>
          <w:rFonts w:ascii="Arial" w:eastAsia="Times New Roman" w:hAnsi="Arial" w:cs="Arial"/>
          <w:i w:val="0"/>
          <w:iCs w:val="0"/>
          <w:color w:val="000000" w:themeColor="text1"/>
        </w:rPr>
        <w:t>degrees</w:t>
      </w:r>
      <w:proofErr w:type="gramEnd"/>
      <w:r w:rsidRPr="005A5A61">
        <w:rPr>
          <w:rFonts w:ascii="Arial" w:eastAsia="Times New Roman" w:hAnsi="Arial" w:cs="Arial"/>
          <w:i w:val="0"/>
          <w:iCs w:val="0"/>
          <w:color w:val="000000" w:themeColor="text1"/>
        </w:rPr>
        <w:t xml:space="preserve"> and certificates.</w:t>
      </w:r>
      <w:r w:rsidR="008267E4" w:rsidRPr="005A5A61">
        <w:rPr>
          <w:rFonts w:ascii="Arial" w:eastAsia="Times New Roman" w:hAnsi="Arial" w:cs="Arial"/>
          <w:i w:val="0"/>
          <w:iCs w:val="0"/>
          <w:color w:val="000000" w:themeColor="text1"/>
        </w:rPr>
        <w:t xml:space="preserve">  It also boasts five award winning study abroad centers and international programs in 60 countries.</w:t>
      </w:r>
    </w:p>
    <w:p w14:paraId="311ED54E" w14:textId="0EF66C05" w:rsidR="008267E4" w:rsidRPr="005A5A61" w:rsidRDefault="008267E4">
      <w:pPr>
        <w:rPr>
          <w:rFonts w:ascii="Arial" w:eastAsia="Times New Roman" w:hAnsi="Arial" w:cs="Arial"/>
          <w:i w:val="0"/>
          <w:iCs w:val="0"/>
          <w:color w:val="000000" w:themeColor="text1"/>
        </w:rPr>
      </w:pPr>
      <w:r w:rsidRPr="005A5A61">
        <w:rPr>
          <w:rFonts w:ascii="Arial" w:eastAsia="Times New Roman" w:hAnsi="Arial" w:cs="Arial"/>
          <w:i w:val="0"/>
          <w:iCs w:val="0"/>
          <w:color w:val="000000" w:themeColor="text1"/>
        </w:rPr>
        <w:t>The S. I. Newhouse School of Public Communication</w:t>
      </w:r>
      <w:r w:rsidR="00276283" w:rsidRPr="005A5A61">
        <w:rPr>
          <w:rFonts w:ascii="Arial" w:eastAsia="Times New Roman" w:hAnsi="Arial" w:cs="Arial"/>
          <w:i w:val="0"/>
          <w:iCs w:val="0"/>
          <w:color w:val="000000" w:themeColor="text1"/>
        </w:rPr>
        <w:t>s</w:t>
      </w:r>
      <w:r w:rsidRPr="005A5A61">
        <w:rPr>
          <w:rFonts w:ascii="Arial" w:eastAsia="Times New Roman" w:hAnsi="Arial" w:cs="Arial"/>
          <w:i w:val="0"/>
          <w:iCs w:val="0"/>
          <w:color w:val="000000" w:themeColor="text1"/>
        </w:rPr>
        <w:t xml:space="preserve"> is</w:t>
      </w:r>
      <w:r w:rsidR="007B5682" w:rsidRPr="005A5A61">
        <w:rPr>
          <w:rFonts w:ascii="Arial" w:eastAsia="Times New Roman" w:hAnsi="Arial" w:cs="Arial"/>
          <w:i w:val="0"/>
          <w:iCs w:val="0"/>
          <w:color w:val="000000" w:themeColor="text1"/>
        </w:rPr>
        <w:t xml:space="preserve"> consistently </w:t>
      </w:r>
      <w:r w:rsidRPr="005A5A61">
        <w:rPr>
          <w:rFonts w:ascii="Arial" w:eastAsia="Times New Roman" w:hAnsi="Arial" w:cs="Arial"/>
          <w:i w:val="0"/>
          <w:iCs w:val="0"/>
          <w:color w:val="000000" w:themeColor="text1"/>
        </w:rPr>
        <w:t xml:space="preserve">ranked as </w:t>
      </w:r>
      <w:r w:rsidR="00276283" w:rsidRPr="005A5A61">
        <w:rPr>
          <w:rFonts w:ascii="Arial" w:eastAsia="Times New Roman" w:hAnsi="Arial" w:cs="Arial"/>
          <w:i w:val="0"/>
          <w:iCs w:val="0"/>
          <w:color w:val="000000" w:themeColor="text1"/>
        </w:rPr>
        <w:t xml:space="preserve">a </w:t>
      </w:r>
      <w:r w:rsidRPr="005A5A61">
        <w:rPr>
          <w:rFonts w:ascii="Arial" w:eastAsia="Times New Roman" w:hAnsi="Arial" w:cs="Arial"/>
          <w:i w:val="0"/>
          <w:iCs w:val="0"/>
          <w:color w:val="000000" w:themeColor="text1"/>
        </w:rPr>
        <w:t>top school in public relations,</w:t>
      </w:r>
      <w:r w:rsidR="007B5682" w:rsidRPr="005A5A61">
        <w:rPr>
          <w:rFonts w:ascii="Arial" w:eastAsia="Times New Roman" w:hAnsi="Arial" w:cs="Arial"/>
          <w:i w:val="0"/>
          <w:iCs w:val="0"/>
          <w:color w:val="000000" w:themeColor="text1"/>
        </w:rPr>
        <w:t xml:space="preserve"> advertising, </w:t>
      </w:r>
      <w:r w:rsidRPr="005A5A61">
        <w:rPr>
          <w:rFonts w:ascii="Arial" w:eastAsia="Times New Roman" w:hAnsi="Arial" w:cs="Arial"/>
          <w:i w:val="0"/>
          <w:iCs w:val="0"/>
          <w:color w:val="000000" w:themeColor="text1"/>
        </w:rPr>
        <w:t xml:space="preserve">journalism, communications, media, and interactive degrees. </w:t>
      </w:r>
    </w:p>
    <w:p w14:paraId="2A561243" w14:textId="64F5BD2A" w:rsidR="008F62B5" w:rsidRPr="005A5A61" w:rsidRDefault="008F62B5">
      <w:pPr>
        <w:rPr>
          <w:rFonts w:ascii="Arial" w:eastAsia="Times New Roman" w:hAnsi="Arial" w:cs="Arial"/>
          <w:b/>
          <w:bCs/>
          <w:color w:val="000000" w:themeColor="text1"/>
        </w:rPr>
      </w:pPr>
      <w:r w:rsidRPr="005A5A61">
        <w:rPr>
          <w:rFonts w:ascii="Arial" w:eastAsia="Times New Roman" w:hAnsi="Arial" w:cs="Arial"/>
          <w:b/>
          <w:bCs/>
          <w:color w:val="000000" w:themeColor="text1"/>
        </w:rPr>
        <w:t>About The Weiss Center at the S.I. Newhouse School of Public Communications at Syracuse University</w:t>
      </w:r>
    </w:p>
    <w:p w14:paraId="1B802B09" w14:textId="112EC206" w:rsidR="007B5682" w:rsidRPr="005A5A61" w:rsidRDefault="008819B5">
      <w:pPr>
        <w:rPr>
          <w:rFonts w:ascii="Arial" w:eastAsia="Times New Roman" w:hAnsi="Arial" w:cs="Arial"/>
          <w:i w:val="0"/>
          <w:iCs w:val="0"/>
          <w:color w:val="000000" w:themeColor="text1"/>
        </w:rPr>
      </w:pPr>
      <w:r w:rsidRPr="005A5A61">
        <w:rPr>
          <w:rFonts w:ascii="Arial" w:eastAsia="Times New Roman" w:hAnsi="Arial" w:cs="Arial"/>
          <w:i w:val="0"/>
          <w:iCs w:val="0"/>
          <w:color w:val="000000" w:themeColor="text1"/>
        </w:rPr>
        <w:t>The Weiss Center was established in 2012 by Syracuse University alumni Jim</w:t>
      </w:r>
      <w:r w:rsidR="00276283" w:rsidRPr="005A5A61">
        <w:rPr>
          <w:rFonts w:ascii="Arial" w:eastAsia="Times New Roman" w:hAnsi="Arial" w:cs="Arial"/>
          <w:i w:val="0"/>
          <w:iCs w:val="0"/>
          <w:color w:val="000000" w:themeColor="text1"/>
        </w:rPr>
        <w:t xml:space="preserve"> Weiss</w:t>
      </w:r>
      <w:r w:rsidRPr="005A5A61">
        <w:rPr>
          <w:rFonts w:ascii="Arial" w:eastAsia="Times New Roman" w:hAnsi="Arial" w:cs="Arial"/>
          <w:i w:val="0"/>
          <w:iCs w:val="0"/>
          <w:color w:val="000000" w:themeColor="text1"/>
        </w:rPr>
        <w:t xml:space="preserve"> ’87 and Audra Weiss</w:t>
      </w:r>
      <w:r w:rsidR="00276283" w:rsidRPr="005A5A61">
        <w:rPr>
          <w:rFonts w:ascii="Arial" w:eastAsia="Times New Roman" w:hAnsi="Arial" w:cs="Arial"/>
          <w:i w:val="0"/>
          <w:iCs w:val="0"/>
          <w:color w:val="000000" w:themeColor="text1"/>
        </w:rPr>
        <w:t xml:space="preserve"> ‘89</w:t>
      </w:r>
      <w:r w:rsidRPr="005A5A61">
        <w:rPr>
          <w:rFonts w:ascii="Arial" w:eastAsia="Times New Roman" w:hAnsi="Arial" w:cs="Arial"/>
          <w:i w:val="0"/>
          <w:iCs w:val="0"/>
          <w:color w:val="000000" w:themeColor="text1"/>
        </w:rPr>
        <w:t xml:space="preserve"> to provide a pathway for students and professors to comprehend and assimilate the changing world of communications, digital, media, and technology.  The Center supports a variety of programs and initiatives each year including workshops, lecture series, internships, in-class modules,</w:t>
      </w:r>
      <w:r w:rsidR="00276283" w:rsidRPr="005A5A61">
        <w:rPr>
          <w:rFonts w:ascii="Arial" w:eastAsia="Times New Roman" w:hAnsi="Arial" w:cs="Arial"/>
          <w:i w:val="0"/>
          <w:iCs w:val="0"/>
          <w:color w:val="000000" w:themeColor="text1"/>
        </w:rPr>
        <w:t xml:space="preserve"> </w:t>
      </w:r>
      <w:r w:rsidR="007B5682" w:rsidRPr="005A5A61">
        <w:rPr>
          <w:rFonts w:ascii="Arial" w:eastAsia="Times New Roman" w:hAnsi="Arial" w:cs="Arial"/>
          <w:i w:val="0"/>
          <w:iCs w:val="0"/>
          <w:color w:val="000000" w:themeColor="text1"/>
        </w:rPr>
        <w:t xml:space="preserve">industry </w:t>
      </w:r>
      <w:r w:rsidR="00276283" w:rsidRPr="005A5A61">
        <w:rPr>
          <w:rFonts w:ascii="Arial" w:eastAsia="Times New Roman" w:hAnsi="Arial" w:cs="Arial"/>
          <w:i w:val="0"/>
          <w:iCs w:val="0"/>
          <w:color w:val="000000" w:themeColor="text1"/>
        </w:rPr>
        <w:t xml:space="preserve">case </w:t>
      </w:r>
      <w:r w:rsidR="005A5A61" w:rsidRPr="005A5A61">
        <w:rPr>
          <w:rFonts w:ascii="Arial" w:eastAsia="Times New Roman" w:hAnsi="Arial" w:cs="Arial"/>
          <w:i w:val="0"/>
          <w:iCs w:val="0"/>
          <w:color w:val="000000" w:themeColor="text1"/>
        </w:rPr>
        <w:t>studies, curriculum</w:t>
      </w:r>
      <w:r w:rsidRPr="005A5A61">
        <w:rPr>
          <w:rFonts w:ascii="Arial" w:eastAsia="Times New Roman" w:hAnsi="Arial" w:cs="Arial"/>
          <w:i w:val="0"/>
          <w:iCs w:val="0"/>
          <w:color w:val="000000" w:themeColor="text1"/>
        </w:rPr>
        <w:t xml:space="preserve"> improvements, executives in residence, training, and research.  T</w:t>
      </w:r>
      <w:r w:rsidR="00276283" w:rsidRPr="005A5A61">
        <w:rPr>
          <w:rFonts w:ascii="Arial" w:eastAsia="Times New Roman" w:hAnsi="Arial" w:cs="Arial"/>
          <w:i w:val="0"/>
          <w:iCs w:val="0"/>
          <w:color w:val="000000" w:themeColor="text1"/>
        </w:rPr>
        <w:t xml:space="preserve">o date, nearly </w:t>
      </w:r>
      <w:r w:rsidRPr="005A5A61">
        <w:rPr>
          <w:rFonts w:ascii="Arial" w:eastAsia="Times New Roman" w:hAnsi="Arial" w:cs="Arial"/>
          <w:i w:val="0"/>
          <w:iCs w:val="0"/>
          <w:color w:val="000000" w:themeColor="text1"/>
        </w:rPr>
        <w:t>5,000 students have been impacted</w:t>
      </w:r>
      <w:r w:rsidR="00276283" w:rsidRPr="005A5A61">
        <w:rPr>
          <w:rFonts w:ascii="Arial" w:eastAsia="Times New Roman" w:hAnsi="Arial" w:cs="Arial"/>
          <w:i w:val="0"/>
          <w:iCs w:val="0"/>
          <w:color w:val="000000" w:themeColor="text1"/>
        </w:rPr>
        <w:t xml:space="preserve"> by</w:t>
      </w:r>
      <w:r w:rsidRPr="005A5A61">
        <w:rPr>
          <w:rFonts w:ascii="Arial" w:eastAsia="Times New Roman" w:hAnsi="Arial" w:cs="Arial"/>
          <w:i w:val="0"/>
          <w:iCs w:val="0"/>
          <w:color w:val="000000" w:themeColor="text1"/>
        </w:rPr>
        <w:t xml:space="preserve"> the Center’s reach and scope. </w:t>
      </w:r>
    </w:p>
    <w:p w14:paraId="372CA9A4" w14:textId="77777777" w:rsidR="005A5A61" w:rsidRDefault="00276283">
      <w:pPr>
        <w:rPr>
          <w:rFonts w:ascii="Arial" w:eastAsia="Times New Roman" w:hAnsi="Arial" w:cs="Arial"/>
          <w:i w:val="0"/>
          <w:iCs w:val="0"/>
          <w:color w:val="000000" w:themeColor="text1"/>
        </w:rPr>
      </w:pPr>
      <w:r w:rsidRPr="005A5A61">
        <w:rPr>
          <w:rFonts w:ascii="Arial" w:eastAsia="Times New Roman" w:hAnsi="Arial" w:cs="Arial"/>
          <w:i w:val="0"/>
          <w:iCs w:val="0"/>
          <w:color w:val="000000" w:themeColor="text1"/>
        </w:rPr>
        <w:t>The Center’s f</w:t>
      </w:r>
      <w:r w:rsidR="008819B5" w:rsidRPr="005A5A61">
        <w:rPr>
          <w:rFonts w:ascii="Arial" w:eastAsia="Times New Roman" w:hAnsi="Arial" w:cs="Arial"/>
          <w:i w:val="0"/>
          <w:iCs w:val="0"/>
          <w:color w:val="000000" w:themeColor="text1"/>
        </w:rPr>
        <w:t>ounder</w:t>
      </w:r>
      <w:r w:rsidRPr="005A5A61">
        <w:rPr>
          <w:rFonts w:ascii="Arial" w:eastAsia="Times New Roman" w:hAnsi="Arial" w:cs="Arial"/>
          <w:i w:val="0"/>
          <w:iCs w:val="0"/>
          <w:color w:val="000000" w:themeColor="text1"/>
        </w:rPr>
        <w:t>,</w:t>
      </w:r>
      <w:r w:rsidR="008819B5" w:rsidRPr="005A5A61">
        <w:rPr>
          <w:rFonts w:ascii="Arial" w:eastAsia="Times New Roman" w:hAnsi="Arial" w:cs="Arial"/>
          <w:i w:val="0"/>
          <w:iCs w:val="0"/>
          <w:color w:val="000000" w:themeColor="text1"/>
        </w:rPr>
        <w:t xml:space="preserve"> Jim Weiss is the Founder, Chairman of Real Chemistry, the largest and most innovative health care communications consultancy in the world.   The global firm employs over 2,000 professionals with revenue of approx. $550 million annually.</w:t>
      </w:r>
    </w:p>
    <w:p w14:paraId="5269AB35" w14:textId="77777777" w:rsidR="005A5A61" w:rsidRDefault="005A5A61">
      <w:pPr>
        <w:rPr>
          <w:rFonts w:ascii="Arial" w:eastAsia="Times New Roman" w:hAnsi="Arial" w:cs="Arial"/>
          <w:i w:val="0"/>
          <w:iCs w:val="0"/>
          <w:color w:val="000000" w:themeColor="text1"/>
        </w:rPr>
      </w:pPr>
      <w:r>
        <w:rPr>
          <w:rFonts w:ascii="Arial" w:eastAsia="Times New Roman" w:hAnsi="Arial" w:cs="Arial"/>
          <w:i w:val="0"/>
          <w:iCs w:val="0"/>
          <w:color w:val="000000" w:themeColor="text1"/>
        </w:rPr>
        <w:tab/>
      </w:r>
      <w:r>
        <w:rPr>
          <w:rFonts w:ascii="Arial" w:eastAsia="Times New Roman" w:hAnsi="Arial" w:cs="Arial"/>
          <w:i w:val="0"/>
          <w:iCs w:val="0"/>
          <w:color w:val="000000" w:themeColor="text1"/>
        </w:rPr>
        <w:tab/>
      </w:r>
      <w:r>
        <w:rPr>
          <w:rFonts w:ascii="Arial" w:eastAsia="Times New Roman" w:hAnsi="Arial" w:cs="Arial"/>
          <w:i w:val="0"/>
          <w:iCs w:val="0"/>
          <w:color w:val="000000" w:themeColor="text1"/>
        </w:rPr>
        <w:tab/>
      </w:r>
      <w:r>
        <w:rPr>
          <w:rFonts w:ascii="Arial" w:eastAsia="Times New Roman" w:hAnsi="Arial" w:cs="Arial"/>
          <w:i w:val="0"/>
          <w:iCs w:val="0"/>
          <w:color w:val="000000" w:themeColor="text1"/>
        </w:rPr>
        <w:tab/>
      </w:r>
      <w:r>
        <w:rPr>
          <w:rFonts w:ascii="Arial" w:eastAsia="Times New Roman" w:hAnsi="Arial" w:cs="Arial"/>
          <w:i w:val="0"/>
          <w:iCs w:val="0"/>
          <w:color w:val="000000" w:themeColor="text1"/>
        </w:rPr>
        <w:tab/>
      </w:r>
    </w:p>
    <w:p w14:paraId="7F154239" w14:textId="77777777" w:rsidR="005A5A61" w:rsidRDefault="005A5A61">
      <w:pPr>
        <w:rPr>
          <w:rFonts w:ascii="Arial" w:eastAsia="Times New Roman" w:hAnsi="Arial" w:cs="Arial"/>
          <w:i w:val="0"/>
          <w:iCs w:val="0"/>
          <w:color w:val="000000" w:themeColor="text1"/>
        </w:rPr>
      </w:pPr>
      <w:r>
        <w:rPr>
          <w:rFonts w:ascii="Arial" w:eastAsia="Times New Roman" w:hAnsi="Arial" w:cs="Arial"/>
          <w:i w:val="0"/>
          <w:iCs w:val="0"/>
          <w:color w:val="000000" w:themeColor="text1"/>
        </w:rPr>
        <w:tab/>
      </w:r>
      <w:r>
        <w:rPr>
          <w:rFonts w:ascii="Arial" w:eastAsia="Times New Roman" w:hAnsi="Arial" w:cs="Arial"/>
          <w:i w:val="0"/>
          <w:iCs w:val="0"/>
          <w:color w:val="000000" w:themeColor="text1"/>
        </w:rPr>
        <w:tab/>
      </w:r>
      <w:r>
        <w:rPr>
          <w:rFonts w:ascii="Arial" w:eastAsia="Times New Roman" w:hAnsi="Arial" w:cs="Arial"/>
          <w:i w:val="0"/>
          <w:iCs w:val="0"/>
          <w:color w:val="000000" w:themeColor="text1"/>
        </w:rPr>
        <w:tab/>
      </w:r>
      <w:r>
        <w:rPr>
          <w:rFonts w:ascii="Arial" w:eastAsia="Times New Roman" w:hAnsi="Arial" w:cs="Arial"/>
          <w:i w:val="0"/>
          <w:iCs w:val="0"/>
          <w:color w:val="000000" w:themeColor="text1"/>
        </w:rPr>
        <w:tab/>
      </w:r>
      <w:r>
        <w:rPr>
          <w:rFonts w:ascii="Arial" w:eastAsia="Times New Roman" w:hAnsi="Arial" w:cs="Arial"/>
          <w:i w:val="0"/>
          <w:iCs w:val="0"/>
          <w:color w:val="000000" w:themeColor="text1"/>
        </w:rPr>
        <w:tab/>
      </w:r>
      <w:r>
        <w:rPr>
          <w:rFonts w:ascii="Arial" w:eastAsia="Times New Roman" w:hAnsi="Arial" w:cs="Arial"/>
          <w:i w:val="0"/>
          <w:iCs w:val="0"/>
          <w:color w:val="000000" w:themeColor="text1"/>
        </w:rPr>
        <w:tab/>
      </w:r>
      <w:r>
        <w:rPr>
          <w:rFonts w:ascii="Arial" w:eastAsia="Times New Roman" w:hAnsi="Arial" w:cs="Arial"/>
          <w:i w:val="0"/>
          <w:iCs w:val="0"/>
          <w:color w:val="000000" w:themeColor="text1"/>
        </w:rPr>
        <w:tab/>
        <w:t>---------------------------------------</w:t>
      </w:r>
    </w:p>
    <w:p w14:paraId="2B499980" w14:textId="5B810121" w:rsidR="008819B5" w:rsidRPr="005A5A61" w:rsidRDefault="008819B5">
      <w:pPr>
        <w:rPr>
          <w:rFonts w:ascii="Arial" w:eastAsia="Times New Roman" w:hAnsi="Arial" w:cs="Arial"/>
          <w:i w:val="0"/>
          <w:iCs w:val="0"/>
          <w:color w:val="000000" w:themeColor="text1"/>
        </w:rPr>
      </w:pPr>
      <w:r w:rsidRPr="005A5A61">
        <w:rPr>
          <w:rFonts w:ascii="Arial" w:eastAsia="Times New Roman" w:hAnsi="Arial" w:cs="Arial"/>
          <w:i w:val="0"/>
          <w:iCs w:val="0"/>
          <w:color w:val="000000" w:themeColor="text1"/>
        </w:rPr>
        <w:t xml:space="preserve">  </w:t>
      </w:r>
    </w:p>
    <w:sectPr w:rsidR="008819B5" w:rsidRPr="005A5A61" w:rsidSect="00667277">
      <w:headerReference w:type="even" r:id="rId32"/>
      <w:headerReference w:type="default" r:id="rId33"/>
      <w:footerReference w:type="even" r:id="rId34"/>
      <w:footerReference w:type="default" r:id="rId35"/>
      <w:headerReference w:type="first" r:id="rId36"/>
      <w:footerReference w:type="first" r:id="rId37"/>
      <w:pgSz w:w="12240" w:h="15840"/>
      <w:pgMar w:top="1440" w:right="1440" w:bottom="1440" w:left="1440" w:header="288" w:footer="144" w:gutter="0"/>
      <w:pgBorders w:offsetFrom="page">
        <w:top w:val="single" w:sz="4" w:space="24" w:color="C45911" w:themeColor="accent2" w:themeShade="BF"/>
        <w:left w:val="single" w:sz="4" w:space="24" w:color="C45911" w:themeColor="accent2" w:themeShade="BF"/>
        <w:bottom w:val="single" w:sz="4" w:space="24" w:color="C45911" w:themeColor="accent2" w:themeShade="BF"/>
        <w:right w:val="single" w:sz="4" w:space="24" w:color="C45911" w:themeColor="accent2" w:themeShade="BF"/>
      </w:pgBorder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728C02" w14:textId="77777777" w:rsidR="00667277" w:rsidRDefault="00667277">
      <w:pPr>
        <w:spacing w:after="0" w:line="240" w:lineRule="auto"/>
      </w:pPr>
      <w:r>
        <w:separator/>
      </w:r>
    </w:p>
  </w:endnote>
  <w:endnote w:type="continuationSeparator" w:id="0">
    <w:p w14:paraId="26E3EC48" w14:textId="77777777" w:rsidR="00667277" w:rsidRDefault="00667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1EC52" w14:textId="77777777" w:rsidR="00AF776F" w:rsidRDefault="00BC59CC">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sidR="00000000">
      <w:rPr>
        <w:color w:val="000000"/>
      </w:rPr>
      <w:fldChar w:fldCharType="separate"/>
    </w:r>
    <w:r>
      <w:rPr>
        <w:color w:val="000000"/>
      </w:rPr>
      <w:fldChar w:fldCharType="end"/>
    </w:r>
  </w:p>
  <w:p w14:paraId="3793F702" w14:textId="77777777" w:rsidR="00AF776F" w:rsidRDefault="00AF776F">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7331204"/>
      <w:docPartObj>
        <w:docPartGallery w:val="Page Numbers (Bottom of Page)"/>
        <w:docPartUnique/>
      </w:docPartObj>
    </w:sdtPr>
    <w:sdtEndPr>
      <w:rPr>
        <w:noProof/>
      </w:rPr>
    </w:sdtEndPr>
    <w:sdtContent>
      <w:p w14:paraId="586B0087" w14:textId="266EBCB1" w:rsidR="00D22CFB" w:rsidRDefault="00A6723E">
        <w:pPr>
          <w:pStyle w:val="Footer"/>
          <w:jc w:val="center"/>
        </w:pPr>
        <w:r>
          <w:rPr>
            <w:rFonts w:ascii="Arial" w:eastAsia="Times New Roman" w:hAnsi="Arial" w:cs="Arial"/>
            <w:b/>
            <w:noProof/>
            <w:color w:val="000000"/>
            <w:sz w:val="36"/>
            <w:szCs w:val="36"/>
          </w:rPr>
          <mc:AlternateContent>
            <mc:Choice Requires="wps">
              <w:drawing>
                <wp:anchor distT="0" distB="0" distL="114300" distR="114300" simplePos="0" relativeHeight="251661312" behindDoc="0" locked="0" layoutInCell="1" allowOverlap="1" wp14:anchorId="125A2597" wp14:editId="161D2B82">
                  <wp:simplePos x="0" y="0"/>
                  <wp:positionH relativeFrom="column">
                    <wp:posOffset>5886336</wp:posOffset>
                  </wp:positionH>
                  <wp:positionV relativeFrom="paragraph">
                    <wp:posOffset>46990</wp:posOffset>
                  </wp:positionV>
                  <wp:extent cx="623547" cy="727223"/>
                  <wp:effectExtent l="5080" t="0" r="0" b="0"/>
                  <wp:wrapNone/>
                  <wp:docPr id="1138160949" name="Right Triangle 6"/>
                  <wp:cNvGraphicFramePr/>
                  <a:graphic xmlns:a="http://schemas.openxmlformats.org/drawingml/2006/main">
                    <a:graphicData uri="http://schemas.microsoft.com/office/word/2010/wordprocessingShape">
                      <wps:wsp>
                        <wps:cNvSpPr/>
                        <wps:spPr>
                          <a:xfrm rot="16200000">
                            <a:off x="0" y="0"/>
                            <a:ext cx="623547" cy="727223"/>
                          </a:xfrm>
                          <a:prstGeom prst="rtTriangle">
                            <a:avLst/>
                          </a:prstGeom>
                          <a:solidFill>
                            <a:schemeClr val="tx1">
                              <a:lumMod val="65000"/>
                              <a:lumOff val="3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86A9E1" id="_x0000_t6" coordsize="21600,21600" o:spt="6" path="m,l,21600r21600,xe">
                  <v:stroke joinstyle="miter"/>
                  <v:path gradientshapeok="t" o:connecttype="custom" o:connectlocs="0,0;0,10800;0,21600;10800,21600;21600,21600;10800,10800" textboxrect="1800,12600,12600,19800"/>
                </v:shapetype>
                <v:shape id="Right Triangle 6" o:spid="_x0000_s1026" type="#_x0000_t6" style="position:absolute;margin-left:463.5pt;margin-top:3.7pt;width:49.1pt;height:57.25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LjKnAIAAK0FAAAOAAAAZHJzL2Uyb0RvYy54bWysVN9P2zAQfp+0/8Hy+0gbSrtVpKgCMU1i&#10;gAYTz8axG0uOz7Pdpt1fv7OdBBjwMi0PkX0/vrv7fHenZ/tWk51wXoGp6PRoQokwHGplNhX9eX/5&#10;6TMlPjBTMw1GVPQgPD1bffxw2tmlKKEBXQtHEMT4ZWcr2oRgl0XheSNa5o/ACoNKCa5lAa9uU9SO&#10;dYje6qKcTOZFB662DrjwHqUXWUlXCV9KwcONlF4EoiuKuYX0d+n/GP/F6pQtN47ZRvE+DfYPWbRM&#10;GQw6Ql2wwMjWqVdQreIOPMhwxKEtQErFRaoBq5lO/qrmrmFWpFqQHG9Hmvz/g+XXuzt765CGzvql&#10;x2OsYi9dSxwgW9M5soxfKg7TJfvE3WHkTuwD4Sicl8cnswUlHFWLclGWx5HbImNFTOt8+CqgJfFQ&#10;URfunWJmo2OBbMl2Vz5kh8Ewij1oVV8qrdMlNoU4147sGD5n2E+Tq96236HOsvlJzDU9Korx6bP4&#10;eBBjPqm1IkrK7kUAbWIYAzFgziVKiidm0ikctIh22vwQkqgaiy9TIiNyDso4FybkHH3DapHF03dz&#10;SYARWWL8EbsHeFn7gJ2z7O2jq0g9Pzrnd3snsew8eqTIYMLo3CoD7q3KNFbVR872A0mZmsjSI9SH&#10;W5d7COfOW36p8N2vmA+3zOGIoRDXRrjBn9TQVRT6EyUNuN9vyaM9dj5qKelwZCvqf22ZE5TobwZn&#10;4st0Noszni6zk0WJF/dc8/hcY7btOWAbTVN26Rjtgx6O0kH7gNtlHaOiihmOsSvKgxsu5yGvEtxP&#10;XKzXyQzn2rJwZe4sj+CR1djR9/sH5mzf/AGn5hqG8X7V/dk2ehpYbwNIlUbjideeb9wJqYn7/RWX&#10;zvN7snrasqs/AAAA//8DAFBLAwQUAAYACAAAACEAIo9Q3N8AAAALAQAADwAAAGRycy9kb3ducmV2&#10;LnhtbEyPwU7DMBBE70j8g7VI3KgTIqo0jVNFILiilkpw3MZuEhGvQ+y6ga9ne4LbrGY087bczHYQ&#10;0Uy+d6QgXSQgDDVO99Qq2L893+UgfEDSODgyCr6Nh011fVViod2ZtibuQiu4hHyBCroQxkJK33TG&#10;ol+40RB7RzdZDHxOrdQTnrncDvI+SZbSYk+80OFoHjvTfO5OVkF8/2he+6eXWMd6bLfHGdP9z5dS&#10;tzdzvQYRzBz+wnDBZ3SomOngTqS9GBSs0pzRAxsPSxCXQJJlGYgDqzTLQVal/P9D9QsAAP//AwBQ&#10;SwECLQAUAAYACAAAACEAtoM4kv4AAADhAQAAEwAAAAAAAAAAAAAAAAAAAAAAW0NvbnRlbnRfVHlw&#10;ZXNdLnhtbFBLAQItABQABgAIAAAAIQA4/SH/1gAAAJQBAAALAAAAAAAAAAAAAAAAAC8BAABfcmVs&#10;cy8ucmVsc1BLAQItABQABgAIAAAAIQBRJLjKnAIAAK0FAAAOAAAAAAAAAAAAAAAAAC4CAABkcnMv&#10;ZTJvRG9jLnhtbFBLAQItABQABgAIAAAAIQAij1Dc3wAAAAsBAAAPAAAAAAAAAAAAAAAAAPYEAABk&#10;cnMvZG93bnJldi54bWxQSwUGAAAAAAQABADzAAAAAgYAAAAA&#10;" fillcolor="#5a5a5a [2109]" stroked="f" strokeweight="1pt"/>
              </w:pict>
            </mc:Fallback>
          </mc:AlternateContent>
        </w:r>
        <w:r w:rsidR="00D22CFB">
          <w:rPr>
            <w:noProof/>
          </w:rPr>
          <mc:AlternateContent>
            <mc:Choice Requires="wps">
              <w:drawing>
                <wp:inline distT="0" distB="0" distL="0" distR="0" wp14:anchorId="5F137978" wp14:editId="04DCA725">
                  <wp:extent cx="5467350" cy="45085"/>
                  <wp:effectExtent l="0" t="0" r="0" b="0"/>
                  <wp:docPr id="1774240621" name="Flowchart: Decision 5"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solidFill>
                            <a:schemeClr val="accent2">
                              <a:lumMod val="75000"/>
                            </a:schemeClr>
                          </a:solidFill>
                          <a:ln>
                            <a:noFill/>
                          </a:ln>
                        </wps:spPr>
                        <wps:bodyPr rot="0" vert="horz" wrap="square" lIns="91440" tIns="45720" rIns="91440" bIns="45720" anchor="t" anchorCtr="0" upright="1">
                          <a:noAutofit/>
                        </wps:bodyPr>
                      </wps:wsp>
                    </a:graphicData>
                  </a:graphic>
                </wp:inline>
              </w:drawing>
            </mc:Choice>
            <mc:Fallback>
              <w:pict>
                <v:shapetype w14:anchorId="645EC822" id="_x0000_t110" coordsize="21600,21600" o:spt="110" path="m10800,l,10800,10800,21600,21600,10800xe">
                  <v:stroke joinstyle="miter"/>
                  <v:path gradientshapeok="t" o:connecttype="rect" textboxrect="5400,5400,16200,16200"/>
                </v:shapetype>
                <v:shape id="Flowchart: Decision 5"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zkZBgIAAPIDAAAOAAAAZHJzL2Uyb0RvYy54bWysU02P2yAQvVfqf0DcGztpvNlacVarRFtV&#10;2n5I2/ZOMMSomKEDiZP++g44SqL2VvWCGIZ58+bxWD4ce8sOCoMB1/DppORMOQmtcbuGf/v69Oae&#10;sxCFa4UFpxp+UoE/rF6/Wg6+VjPowLYKGYG4UA++4V2Mvi6KIDvVizABrxwlNWAvIoW4K1oUA6H3&#10;tpiV5V0xALYeQaoQ6HQzJvkq42utZPysdVCR2YYTt5hXzOs2rcVqKeodCt8ZeaYh/oFFL4yjpheo&#10;jYiC7dH8BdUbiRBAx4mEvgCtjVR5BppmWv4xzUsnvMqzkDjBX2QK/w9Wfjq8+C+YqAf/DPJHYA7W&#10;nXA79YgIQ6dES+2mSahi8KG+FKQgUCnbDh+hpacV+whZg6PGnmlr/PdUmKBpTnbMop8uoqtjZJIO&#10;q/nd4m1FbyMpN6/K+yr3EnWCScUeQ3yvoGdp03BtYSCCGDdKmmS73EEcnkNMHK/380xgTftkrM1B&#10;MpVaW2QHQXYQUioXZ7nc7nsaYjxfVGWZjUFY2YepJCOHWzTrEqaDhD42TidZoyRLcmCot9CeSCKE&#10;0Xj0UWjTAf7ibCDTNTz83AtUnNkPjmR+N53Pk0tzMK8WMwrwNrO9zQgnCarhkbNxu46js/ceza6j&#10;TqP6Dh7pabTJ+lxZncmSsfJw50+QnHsb51vXr7r6DQAA//8DAFBLAwQUAAYACAAAACEA1co9CNwA&#10;AAADAQAADwAAAGRycy9kb3ducmV2LnhtbEyPQUvDQBCF74L/YRmhN7uJxbbEbEoReuihUNOCHrfZ&#10;MRvMzsbspo3+ekcv9vLg8Yb3vslXo2vFGfvQeFKQThMQSJU3DdUKjofN/RJEiJqMbj2hgi8MsCpu&#10;b3KdGX+hFzyXsRZcQiHTCmyMXSZlqCw6Haa+Q+Ls3fdOR7Z9LU2vL1zuWvmQJHPpdEO8YHWHzxar&#10;j3JwCmafi/1b+bgdtuF1Z4fv3XpT2r1Sk7tx/QQi4hj/j+EXn9GhYKaTH8gE0SrgR+Kfcracp2xP&#10;ChYpyCKX1+zFDwAAAP//AwBQSwECLQAUAAYACAAAACEAtoM4kv4AAADhAQAAEwAAAAAAAAAAAAAA&#10;AAAAAAAAW0NvbnRlbnRfVHlwZXNdLnhtbFBLAQItABQABgAIAAAAIQA4/SH/1gAAAJQBAAALAAAA&#10;AAAAAAAAAAAAAC8BAABfcmVscy8ucmVsc1BLAQItABQABgAIAAAAIQDrszkZBgIAAPIDAAAOAAAA&#10;AAAAAAAAAAAAAC4CAABkcnMvZTJvRG9jLnhtbFBLAQItABQABgAIAAAAIQDVyj0I3AAAAAMBAAAP&#10;AAAAAAAAAAAAAAAAAGAEAABkcnMvZG93bnJldi54bWxQSwUGAAAAAAQABADzAAAAaQUAAAAA&#10;" fillcolor="#c45911 [2405]" stroked="f">
                  <w10:anchorlock/>
                </v:shape>
              </w:pict>
            </mc:Fallback>
          </mc:AlternateContent>
        </w:r>
      </w:p>
      <w:p w14:paraId="1C001AE1" w14:textId="2D94E902" w:rsidR="00D22CFB" w:rsidRDefault="00000000" w:rsidP="0075417F">
        <w:pPr>
          <w:pStyle w:val="Footer"/>
          <w:jc w:val="center"/>
        </w:pPr>
        <w:sdt>
          <w:sdtPr>
            <w:id w:val="-1769616900"/>
            <w:docPartObj>
              <w:docPartGallery w:val="Page Numbers (Top of Page)"/>
              <w:docPartUnique/>
            </w:docPartObj>
          </w:sdtPr>
          <w:sdtContent>
            <w:r w:rsidR="00D22CFB">
              <w:rPr>
                <w:b/>
                <w:bCs/>
                <w:sz w:val="24"/>
                <w:szCs w:val="24"/>
              </w:rPr>
              <w:fldChar w:fldCharType="begin"/>
            </w:r>
            <w:r w:rsidR="00D22CFB">
              <w:rPr>
                <w:b/>
                <w:bCs/>
              </w:rPr>
              <w:instrText xml:space="preserve"> PAGE </w:instrText>
            </w:r>
            <w:r w:rsidR="00D22CFB">
              <w:rPr>
                <w:b/>
                <w:bCs/>
                <w:sz w:val="24"/>
                <w:szCs w:val="24"/>
              </w:rPr>
              <w:fldChar w:fldCharType="separate"/>
            </w:r>
            <w:r w:rsidR="00D22CFB">
              <w:rPr>
                <w:b/>
                <w:bCs/>
                <w:sz w:val="24"/>
                <w:szCs w:val="24"/>
              </w:rPr>
              <w:t>2</w:t>
            </w:r>
            <w:r w:rsidR="00D22CFB">
              <w:rPr>
                <w:b/>
                <w:bCs/>
                <w:sz w:val="24"/>
                <w:szCs w:val="24"/>
              </w:rPr>
              <w:fldChar w:fldCharType="end"/>
            </w:r>
            <w:r w:rsidR="00D22CFB">
              <w:t xml:space="preserve"> of </w:t>
            </w:r>
            <w:r w:rsidR="00D22CFB">
              <w:rPr>
                <w:b/>
                <w:bCs/>
                <w:sz w:val="24"/>
                <w:szCs w:val="24"/>
              </w:rPr>
              <w:fldChar w:fldCharType="begin"/>
            </w:r>
            <w:r w:rsidR="00D22CFB">
              <w:rPr>
                <w:b/>
                <w:bCs/>
              </w:rPr>
              <w:instrText xml:space="preserve"> NUMPAGES  </w:instrText>
            </w:r>
            <w:r w:rsidR="00D22CFB">
              <w:rPr>
                <w:b/>
                <w:bCs/>
                <w:sz w:val="24"/>
                <w:szCs w:val="24"/>
              </w:rPr>
              <w:fldChar w:fldCharType="separate"/>
            </w:r>
            <w:r w:rsidR="00D22CFB">
              <w:rPr>
                <w:b/>
                <w:bCs/>
                <w:sz w:val="24"/>
                <w:szCs w:val="24"/>
              </w:rPr>
              <w:t>10</w:t>
            </w:r>
            <w:r w:rsidR="00D22CFB">
              <w:rPr>
                <w:b/>
                <w:bCs/>
                <w:sz w:val="24"/>
                <w:szCs w:val="24"/>
              </w:rPr>
              <w:fldChar w:fldCharType="end"/>
            </w:r>
            <w:r w:rsidR="0075417F" w:rsidRPr="0075417F">
              <w:rPr>
                <w:noProof/>
              </w:rPr>
              <w:t xml:space="preserve"> </w:t>
            </w:r>
          </w:sdtContent>
        </w:sdt>
      </w:p>
    </w:sdtContent>
  </w:sdt>
  <w:p w14:paraId="08FBED0C" w14:textId="54477307" w:rsidR="00AF776F" w:rsidRDefault="00AF776F">
    <w:pPr>
      <w:pBdr>
        <w:top w:val="nil"/>
        <w:left w:val="nil"/>
        <w:bottom w:val="nil"/>
        <w:right w:val="nil"/>
        <w:between w:val="nil"/>
      </w:pBdr>
      <w:tabs>
        <w:tab w:val="center" w:pos="4680"/>
        <w:tab w:val="right" w:pos="9360"/>
      </w:tabs>
      <w:ind w:right="360"/>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8D638" w14:textId="77777777" w:rsidR="00AC7A7B" w:rsidRDefault="00AC7A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FB5C7" w14:textId="77777777" w:rsidR="00667277" w:rsidRDefault="00667277">
      <w:pPr>
        <w:spacing w:after="0" w:line="240" w:lineRule="auto"/>
      </w:pPr>
      <w:r>
        <w:separator/>
      </w:r>
    </w:p>
  </w:footnote>
  <w:footnote w:type="continuationSeparator" w:id="0">
    <w:p w14:paraId="6B0CC119" w14:textId="77777777" w:rsidR="00667277" w:rsidRDefault="006672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332BE" w14:textId="77777777" w:rsidR="00AF776F" w:rsidRDefault="00AF776F">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E92C5" w14:textId="4BF98174" w:rsidR="00A06F6E" w:rsidRDefault="0095040B" w:rsidP="009136C9">
    <w:pPr>
      <w:pStyle w:val="Header"/>
      <w:spacing w:after="0"/>
    </w:pPr>
    <w:r>
      <w:rPr>
        <w:rFonts w:ascii="Arial" w:eastAsia="Times New Roman" w:hAnsi="Arial" w:cs="Arial"/>
        <w:b/>
        <w:noProof/>
        <w:color w:val="000000"/>
        <w:sz w:val="36"/>
        <w:szCs w:val="36"/>
      </w:rPr>
      <mc:AlternateContent>
        <mc:Choice Requires="wps">
          <w:drawing>
            <wp:anchor distT="0" distB="0" distL="114300" distR="114300" simplePos="0" relativeHeight="251659264" behindDoc="0" locked="0" layoutInCell="1" allowOverlap="1" wp14:anchorId="3DE81336" wp14:editId="17C85425">
              <wp:simplePos x="0" y="0"/>
              <wp:positionH relativeFrom="column">
                <wp:posOffset>-553188</wp:posOffset>
              </wp:positionH>
              <wp:positionV relativeFrom="paragraph">
                <wp:posOffset>71120</wp:posOffset>
              </wp:positionV>
              <wp:extent cx="623547" cy="727223"/>
              <wp:effectExtent l="5080" t="0" r="0" b="0"/>
              <wp:wrapNone/>
              <wp:docPr id="2132881435" name="Right Triangle 6"/>
              <wp:cNvGraphicFramePr/>
              <a:graphic xmlns:a="http://schemas.openxmlformats.org/drawingml/2006/main">
                <a:graphicData uri="http://schemas.microsoft.com/office/word/2010/wordprocessingShape">
                  <wps:wsp>
                    <wps:cNvSpPr/>
                    <wps:spPr>
                      <a:xfrm rot="5400000">
                        <a:off x="0" y="0"/>
                        <a:ext cx="623547" cy="727223"/>
                      </a:xfrm>
                      <a:prstGeom prst="rtTriangle">
                        <a:avLst/>
                      </a:prstGeom>
                      <a:solidFill>
                        <a:schemeClr val="accent2">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324DC8" id="_x0000_t6" coordsize="21600,21600" o:spt="6" path="m,l,21600r21600,xe">
              <v:stroke joinstyle="miter"/>
              <v:path gradientshapeok="t" o:connecttype="custom" o:connectlocs="0,0;0,10800;0,21600;10800,21600;21600,21600;10800,10800" textboxrect="1800,12600,12600,19800"/>
            </v:shapetype>
            <v:shape id="Right Triangle 6" o:spid="_x0000_s1026" type="#_x0000_t6" style="position:absolute;margin-left:-43.55pt;margin-top:5.6pt;width:49.1pt;height:57.25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31XjwIAAJkFAAAOAAAAZHJzL2Uyb0RvYy54bWysVN9P2zAQfp+0/8Hy+0gTWrpVpKgCMU1i&#10;gEYnno1jt5Ycn2e7Tbu/fmc7DWXAy7Q8WPb9+O7uy92dX+xaTbbCeQWmpuXJiBJhODTKrGr6c3n9&#10;6TMlPjDTMA1G1HQvPL2Yf/xw3tmZqGANuhGOIIjxs87WdB2CnRWF52vRMn8CVhhUSnAtC/h0q6Jx&#10;rEP0VhfVaHRWdOAa64AL71F6lZV0nvClFDzcSelFILqmmFtIp0vnUzyL+TmbrRyza8X7NNg/ZNEy&#10;ZTDoAHXFAiMbp15BtYo78CDDCYe2ACkVF6kGrKYc/VXNw5pZkWpBcrwdaPL/D5bfbh/svUMaOutn&#10;Hq+xip10LXGAbE3Go/il2jBbskvU7QfqxC4QjsKz6nQynlLCUTWtplV1GqktMlSEtM6HrwJaEi81&#10;dWHpFDMrHetjM7a98SE7HAyj2INWzbXSOj1iT4hL7ciW4d9knAsTquSuN+13aLJ8Oon5ZqzURtEl&#10;pfICTZuIaSCiZ+MoKZ5ZSLew1yLaafNDSKIarDRHHJCPkylTMn7NGpHF5bu5JMCILDH+gN0DvFVo&#10;2ZfU20dXkfp7cM4/6Z3EcomDR4oMJgzOrTLgcvovo+swRM72B5IyNZGlJ2j29y73C86Yt/xa4U++&#10;YT7cM4fjhEJcEeEOD6mhqyn0N0rW4H6/JY/22OWopaTD8ayp/7VhTlCivxns/y/leBznOT3Gk2mF&#10;D3eseTrWmE17CdgzZcouXaN90IerdNA+4iZZxKioYoZj7Jry4A6Py5DXBu4iLhaLZIYzbFm4MQ+W&#10;R/DIamzf5e6ROdt3esARuYXDKL9q9WwbPQ0sNgGkSnPwzGvPN85/auJ+V8UFc/xOVs8bdf4HAAD/&#10;/wMAUEsDBBQABgAIAAAAIQCVHLcd4AAAAAkBAAAPAAAAZHJzL2Rvd25yZXYueG1sTI/BSsNAEIbv&#10;gu+wjOCt3bTGtonZlCAIIgWxevG2yY5JcHc2Zrdt9OmdnvQ0DP/HP98U28lZccQx9J4ULOYJCKTG&#10;m55aBW+vD7MNiBA1GW09oYJvDLAtLy8KnRt/ohc87mMruIRCrhV0MQ65lKHp0Okw9wMSZx9+dDry&#10;OrbSjPrE5c7KZZKspNM98YVOD3jfYfO5PzgFVbr7ef/auY01rkof11g/yedaqeurqboDEXGKfzCc&#10;9VkdSnaq/YFMEFbBLLu9YZSDLAVxBrIliJrnYr0CWRby/wflLwAAAP//AwBQSwECLQAUAAYACAAA&#10;ACEAtoM4kv4AAADhAQAAEwAAAAAAAAAAAAAAAAAAAAAAW0NvbnRlbnRfVHlwZXNdLnhtbFBLAQIt&#10;ABQABgAIAAAAIQA4/SH/1gAAAJQBAAALAAAAAAAAAAAAAAAAAC8BAABfcmVscy8ucmVsc1BLAQIt&#10;ABQABgAIAAAAIQAIc31XjwIAAJkFAAAOAAAAAAAAAAAAAAAAAC4CAABkcnMvZTJvRG9jLnhtbFBL&#10;AQItABQABgAIAAAAIQCVHLcd4AAAAAkBAAAPAAAAAAAAAAAAAAAAAOkEAABkcnMvZG93bnJldi54&#10;bWxQSwUGAAAAAAQABADzAAAA9gUAAAAA&#10;" fillcolor="#c45911 [2405]" stroked="f" strokeweight="1pt"/>
          </w:pict>
        </mc:Fallback>
      </mc:AlternateContent>
    </w:r>
    <w:r w:rsidR="00AA68F2">
      <w:t xml:space="preserve">                                                                                                         </w:t>
    </w:r>
  </w:p>
  <w:p w14:paraId="545E4392" w14:textId="3DDE00AE" w:rsidR="00AF776F" w:rsidRPr="00AA68F2" w:rsidRDefault="00AA68F2" w:rsidP="009136C9">
    <w:pPr>
      <w:pStyle w:val="Header"/>
      <w:tabs>
        <w:tab w:val="clear" w:pos="9360"/>
        <w:tab w:val="left" w:pos="8820"/>
      </w:tabs>
      <w:spacing w:after="0"/>
      <w:ind w:right="-810"/>
      <w:jc w:val="right"/>
    </w:pPr>
    <w:r>
      <w:t xml:space="preserve">   Primer on PR Education </w:t>
    </w:r>
    <w:r w:rsidR="00347ED6">
      <w:t xml:space="preserve">for </w:t>
    </w:r>
    <w:r w:rsidR="00347ED6" w:rsidRPr="005A191D">
      <w:t>The</w:t>
    </w:r>
    <w:r>
      <w:t xml:space="preserve"> Next Generation of Leaders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A7377" w14:textId="77777777" w:rsidR="00AF776F" w:rsidRDefault="00AF776F">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E381A"/>
    <w:multiLevelType w:val="multilevel"/>
    <w:tmpl w:val="18EA0C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83C6A6D"/>
    <w:multiLevelType w:val="multilevel"/>
    <w:tmpl w:val="5F78FB6E"/>
    <w:lvl w:ilvl="0">
      <w:start w:val="1"/>
      <w:numFmt w:val="bullet"/>
      <w:lvlText w:val="●"/>
      <w:lvlJc w:val="left"/>
      <w:pPr>
        <w:ind w:left="720" w:hanging="360"/>
      </w:pPr>
      <w:rPr>
        <w:rFonts w:ascii="Roboto" w:eastAsia="Roboto" w:hAnsi="Roboto" w:cs="Roboto"/>
        <w:sz w:val="26"/>
        <w:szCs w:val="2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DC4246F"/>
    <w:multiLevelType w:val="multilevel"/>
    <w:tmpl w:val="E748789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30A84ACE"/>
    <w:multiLevelType w:val="multilevel"/>
    <w:tmpl w:val="E578BA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13E4E44"/>
    <w:multiLevelType w:val="multilevel"/>
    <w:tmpl w:val="7FEE372E"/>
    <w:lvl w:ilvl="0">
      <w:start w:val="1"/>
      <w:numFmt w:val="bullet"/>
      <w:lvlText w:val="❑"/>
      <w:lvlJc w:val="left"/>
      <w:pPr>
        <w:ind w:left="1500" w:hanging="360"/>
      </w:pPr>
      <w:rPr>
        <w:rFonts w:ascii="Noto Sans Symbols" w:eastAsia="Noto Sans Symbols" w:hAnsi="Noto Sans Symbols" w:cs="Noto Sans Symbols"/>
      </w:rPr>
    </w:lvl>
    <w:lvl w:ilvl="1">
      <w:start w:val="1"/>
      <w:numFmt w:val="bullet"/>
      <w:lvlText w:val="o"/>
      <w:lvlJc w:val="left"/>
      <w:pPr>
        <w:ind w:left="2220" w:hanging="360"/>
      </w:pPr>
      <w:rPr>
        <w:rFonts w:ascii="Courier New" w:eastAsia="Courier New" w:hAnsi="Courier New" w:cs="Courier New"/>
      </w:rPr>
    </w:lvl>
    <w:lvl w:ilvl="2">
      <w:start w:val="1"/>
      <w:numFmt w:val="bullet"/>
      <w:lvlText w:val="▪"/>
      <w:lvlJc w:val="left"/>
      <w:pPr>
        <w:ind w:left="2940" w:hanging="360"/>
      </w:pPr>
      <w:rPr>
        <w:rFonts w:ascii="Noto Sans Symbols" w:eastAsia="Noto Sans Symbols" w:hAnsi="Noto Sans Symbols" w:cs="Noto Sans Symbols"/>
      </w:rPr>
    </w:lvl>
    <w:lvl w:ilvl="3">
      <w:start w:val="1"/>
      <w:numFmt w:val="bullet"/>
      <w:lvlText w:val="●"/>
      <w:lvlJc w:val="left"/>
      <w:pPr>
        <w:ind w:left="3660" w:hanging="360"/>
      </w:pPr>
      <w:rPr>
        <w:rFonts w:ascii="Noto Sans Symbols" w:eastAsia="Noto Sans Symbols" w:hAnsi="Noto Sans Symbols" w:cs="Noto Sans Symbols"/>
      </w:rPr>
    </w:lvl>
    <w:lvl w:ilvl="4">
      <w:start w:val="1"/>
      <w:numFmt w:val="bullet"/>
      <w:lvlText w:val="o"/>
      <w:lvlJc w:val="left"/>
      <w:pPr>
        <w:ind w:left="4380" w:hanging="360"/>
      </w:pPr>
      <w:rPr>
        <w:rFonts w:ascii="Courier New" w:eastAsia="Courier New" w:hAnsi="Courier New" w:cs="Courier New"/>
      </w:rPr>
    </w:lvl>
    <w:lvl w:ilvl="5">
      <w:start w:val="1"/>
      <w:numFmt w:val="bullet"/>
      <w:lvlText w:val="▪"/>
      <w:lvlJc w:val="left"/>
      <w:pPr>
        <w:ind w:left="5100" w:hanging="360"/>
      </w:pPr>
      <w:rPr>
        <w:rFonts w:ascii="Noto Sans Symbols" w:eastAsia="Noto Sans Symbols" w:hAnsi="Noto Sans Symbols" w:cs="Noto Sans Symbols"/>
      </w:rPr>
    </w:lvl>
    <w:lvl w:ilvl="6">
      <w:start w:val="1"/>
      <w:numFmt w:val="bullet"/>
      <w:lvlText w:val="●"/>
      <w:lvlJc w:val="left"/>
      <w:pPr>
        <w:ind w:left="5820" w:hanging="360"/>
      </w:pPr>
      <w:rPr>
        <w:rFonts w:ascii="Noto Sans Symbols" w:eastAsia="Noto Sans Symbols" w:hAnsi="Noto Sans Symbols" w:cs="Noto Sans Symbols"/>
      </w:rPr>
    </w:lvl>
    <w:lvl w:ilvl="7">
      <w:start w:val="1"/>
      <w:numFmt w:val="bullet"/>
      <w:lvlText w:val="o"/>
      <w:lvlJc w:val="left"/>
      <w:pPr>
        <w:ind w:left="6540" w:hanging="360"/>
      </w:pPr>
      <w:rPr>
        <w:rFonts w:ascii="Courier New" w:eastAsia="Courier New" w:hAnsi="Courier New" w:cs="Courier New"/>
      </w:rPr>
    </w:lvl>
    <w:lvl w:ilvl="8">
      <w:start w:val="1"/>
      <w:numFmt w:val="bullet"/>
      <w:lvlText w:val="▪"/>
      <w:lvlJc w:val="left"/>
      <w:pPr>
        <w:ind w:left="7260" w:hanging="360"/>
      </w:pPr>
      <w:rPr>
        <w:rFonts w:ascii="Noto Sans Symbols" w:eastAsia="Noto Sans Symbols" w:hAnsi="Noto Sans Symbols" w:cs="Noto Sans Symbols"/>
      </w:rPr>
    </w:lvl>
  </w:abstractNum>
  <w:abstractNum w:abstractNumId="5" w15:restartNumberingAfterBreak="0">
    <w:nsid w:val="46E46179"/>
    <w:multiLevelType w:val="multilevel"/>
    <w:tmpl w:val="43F8D3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F3E5580"/>
    <w:multiLevelType w:val="multilevel"/>
    <w:tmpl w:val="962CB96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4F4A0EB0"/>
    <w:multiLevelType w:val="multilevel"/>
    <w:tmpl w:val="6A688CC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53BC1640"/>
    <w:multiLevelType w:val="multilevel"/>
    <w:tmpl w:val="90B88186"/>
    <w:lvl w:ilvl="0">
      <w:start w:val="1"/>
      <w:numFmt w:val="bullet"/>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abstractNum w:abstractNumId="9" w15:restartNumberingAfterBreak="0">
    <w:nsid w:val="5F40718C"/>
    <w:multiLevelType w:val="multilevel"/>
    <w:tmpl w:val="A086E1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73472D5"/>
    <w:multiLevelType w:val="multilevel"/>
    <w:tmpl w:val="28F6F23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1" w15:restartNumberingAfterBreak="0">
    <w:nsid w:val="67876772"/>
    <w:multiLevelType w:val="multilevel"/>
    <w:tmpl w:val="ACACD9C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 w15:restartNumberingAfterBreak="0">
    <w:nsid w:val="6C913AD9"/>
    <w:multiLevelType w:val="multilevel"/>
    <w:tmpl w:val="C03445C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 w15:restartNumberingAfterBreak="0">
    <w:nsid w:val="7F1F162C"/>
    <w:multiLevelType w:val="multilevel"/>
    <w:tmpl w:val="8B90BA3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2120248606">
    <w:abstractNumId w:val="3"/>
  </w:num>
  <w:num w:numId="2" w16cid:durableId="1965113603">
    <w:abstractNumId w:val="8"/>
  </w:num>
  <w:num w:numId="3" w16cid:durableId="481847167">
    <w:abstractNumId w:val="11"/>
  </w:num>
  <w:num w:numId="4" w16cid:durableId="1191527797">
    <w:abstractNumId w:val="7"/>
  </w:num>
  <w:num w:numId="5" w16cid:durableId="982122513">
    <w:abstractNumId w:val="13"/>
  </w:num>
  <w:num w:numId="6" w16cid:durableId="897397945">
    <w:abstractNumId w:val="1"/>
  </w:num>
  <w:num w:numId="7" w16cid:durableId="2020888276">
    <w:abstractNumId w:val="4"/>
  </w:num>
  <w:num w:numId="8" w16cid:durableId="1059591919">
    <w:abstractNumId w:val="9"/>
  </w:num>
  <w:num w:numId="9" w16cid:durableId="432626099">
    <w:abstractNumId w:val="12"/>
  </w:num>
  <w:num w:numId="10" w16cid:durableId="1950426545">
    <w:abstractNumId w:val="2"/>
  </w:num>
  <w:num w:numId="11" w16cid:durableId="2045447353">
    <w:abstractNumId w:val="5"/>
  </w:num>
  <w:num w:numId="12" w16cid:durableId="262349024">
    <w:abstractNumId w:val="6"/>
  </w:num>
  <w:num w:numId="13" w16cid:durableId="1605455901">
    <w:abstractNumId w:val="10"/>
  </w:num>
  <w:num w:numId="14" w16cid:durableId="127334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43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76F"/>
    <w:rsid w:val="00010641"/>
    <w:rsid w:val="000A4263"/>
    <w:rsid w:val="00107A87"/>
    <w:rsid w:val="00110748"/>
    <w:rsid w:val="001320F5"/>
    <w:rsid w:val="001D7282"/>
    <w:rsid w:val="001E5D3B"/>
    <w:rsid w:val="001F4E95"/>
    <w:rsid w:val="001F677A"/>
    <w:rsid w:val="0020476D"/>
    <w:rsid w:val="0020524B"/>
    <w:rsid w:val="00236564"/>
    <w:rsid w:val="00242058"/>
    <w:rsid w:val="002656FC"/>
    <w:rsid w:val="00276283"/>
    <w:rsid w:val="002914B8"/>
    <w:rsid w:val="002C22E8"/>
    <w:rsid w:val="002C3871"/>
    <w:rsid w:val="00321D05"/>
    <w:rsid w:val="00333D35"/>
    <w:rsid w:val="00347ED6"/>
    <w:rsid w:val="0039697C"/>
    <w:rsid w:val="003B2C58"/>
    <w:rsid w:val="003B7104"/>
    <w:rsid w:val="003B7E45"/>
    <w:rsid w:val="004373CA"/>
    <w:rsid w:val="00447377"/>
    <w:rsid w:val="00451FFB"/>
    <w:rsid w:val="0046785C"/>
    <w:rsid w:val="004A4F61"/>
    <w:rsid w:val="004B2A06"/>
    <w:rsid w:val="00502C47"/>
    <w:rsid w:val="0051647E"/>
    <w:rsid w:val="00542145"/>
    <w:rsid w:val="005643E0"/>
    <w:rsid w:val="00577515"/>
    <w:rsid w:val="005A191D"/>
    <w:rsid w:val="005A5A61"/>
    <w:rsid w:val="005B4646"/>
    <w:rsid w:val="005F627A"/>
    <w:rsid w:val="006154A6"/>
    <w:rsid w:val="00626600"/>
    <w:rsid w:val="0063285B"/>
    <w:rsid w:val="00640EBA"/>
    <w:rsid w:val="00667277"/>
    <w:rsid w:val="006E1EB2"/>
    <w:rsid w:val="00745B97"/>
    <w:rsid w:val="0075417F"/>
    <w:rsid w:val="0075685C"/>
    <w:rsid w:val="007B5682"/>
    <w:rsid w:val="007D5CD8"/>
    <w:rsid w:val="00821959"/>
    <w:rsid w:val="008267E4"/>
    <w:rsid w:val="00863857"/>
    <w:rsid w:val="008819B5"/>
    <w:rsid w:val="008F62B5"/>
    <w:rsid w:val="00903217"/>
    <w:rsid w:val="009136C9"/>
    <w:rsid w:val="0095040B"/>
    <w:rsid w:val="009C6C5B"/>
    <w:rsid w:val="009F0A8E"/>
    <w:rsid w:val="00A06F6E"/>
    <w:rsid w:val="00A240E5"/>
    <w:rsid w:val="00A24DFA"/>
    <w:rsid w:val="00A55B39"/>
    <w:rsid w:val="00A6723E"/>
    <w:rsid w:val="00AA68F2"/>
    <w:rsid w:val="00AB61DA"/>
    <w:rsid w:val="00AC7A7B"/>
    <w:rsid w:val="00AF33E2"/>
    <w:rsid w:val="00AF776F"/>
    <w:rsid w:val="00B21014"/>
    <w:rsid w:val="00B332ED"/>
    <w:rsid w:val="00B34E09"/>
    <w:rsid w:val="00B37C6B"/>
    <w:rsid w:val="00B4195A"/>
    <w:rsid w:val="00B52677"/>
    <w:rsid w:val="00BC59CC"/>
    <w:rsid w:val="00BE02E7"/>
    <w:rsid w:val="00C028A5"/>
    <w:rsid w:val="00C37094"/>
    <w:rsid w:val="00C40C99"/>
    <w:rsid w:val="00C66BBF"/>
    <w:rsid w:val="00D22CFB"/>
    <w:rsid w:val="00D36AFD"/>
    <w:rsid w:val="00D47C7A"/>
    <w:rsid w:val="00DF2248"/>
    <w:rsid w:val="00E3223D"/>
    <w:rsid w:val="00E4664F"/>
    <w:rsid w:val="00EF10EE"/>
    <w:rsid w:val="00F1273E"/>
    <w:rsid w:val="00F22437"/>
    <w:rsid w:val="00F36B63"/>
    <w:rsid w:val="00FF0431"/>
    <w:rsid w:val="00FF1BE0"/>
    <w:rsid w:val="00FF31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41686B"/>
  <w15:docId w15:val="{3A01FA7D-9740-4895-BD67-536CC84F7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i/>
        <w:lang w:val="en-US"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5CB8"/>
    <w:rPr>
      <w:iCs/>
    </w:rPr>
  </w:style>
  <w:style w:type="paragraph" w:styleId="Heading1">
    <w:name w:val="heading 1"/>
    <w:basedOn w:val="Normal"/>
    <w:next w:val="Normal"/>
    <w:link w:val="Heading1Char"/>
    <w:uiPriority w:val="9"/>
    <w:qFormat/>
    <w:rsid w:val="00E35CB8"/>
    <w:pPr>
      <w:pBdr>
        <w:top w:val="single" w:sz="8" w:space="0" w:color="ED7D31" w:themeColor="accent2"/>
        <w:left w:val="single" w:sz="8" w:space="0" w:color="ED7D31" w:themeColor="accent2"/>
        <w:bottom w:val="single" w:sz="8" w:space="0" w:color="ED7D31" w:themeColor="accent2"/>
        <w:right w:val="single" w:sz="8" w:space="0" w:color="ED7D31" w:themeColor="accent2"/>
      </w:pBdr>
      <w:shd w:val="clear" w:color="auto" w:fill="FBE4D5" w:themeFill="accent2" w:themeFillTint="33"/>
      <w:spacing w:before="480" w:after="100" w:line="269" w:lineRule="auto"/>
      <w:contextualSpacing/>
      <w:outlineLvl w:val="0"/>
    </w:pPr>
    <w:rPr>
      <w:rFonts w:asciiTheme="majorHAnsi" w:eastAsiaTheme="majorEastAsia" w:hAnsiTheme="majorHAnsi" w:cstheme="majorBidi"/>
      <w:b/>
      <w:bCs/>
      <w:color w:val="823B0B" w:themeColor="accent2" w:themeShade="7F"/>
      <w:sz w:val="22"/>
      <w:szCs w:val="22"/>
    </w:rPr>
  </w:style>
  <w:style w:type="paragraph" w:styleId="Heading2">
    <w:name w:val="heading 2"/>
    <w:basedOn w:val="Normal"/>
    <w:next w:val="Normal"/>
    <w:link w:val="Heading2Char"/>
    <w:uiPriority w:val="9"/>
    <w:semiHidden/>
    <w:unhideWhenUsed/>
    <w:qFormat/>
    <w:rsid w:val="00E35CB8"/>
    <w:pPr>
      <w:pBdr>
        <w:top w:val="single" w:sz="4" w:space="0" w:color="ED7D31" w:themeColor="accent2"/>
        <w:left w:val="single" w:sz="48" w:space="2" w:color="ED7D31" w:themeColor="accent2"/>
        <w:bottom w:val="single" w:sz="4" w:space="0" w:color="ED7D31" w:themeColor="accent2"/>
        <w:right w:val="single" w:sz="4" w:space="4" w:color="ED7D31" w:themeColor="accent2"/>
      </w:pBdr>
      <w:spacing w:before="200" w:after="100" w:line="269" w:lineRule="auto"/>
      <w:ind w:left="144"/>
      <w:contextualSpacing/>
      <w:outlineLvl w:val="1"/>
    </w:pPr>
    <w:rPr>
      <w:rFonts w:asciiTheme="majorHAnsi" w:eastAsiaTheme="majorEastAsia" w:hAnsiTheme="majorHAnsi" w:cstheme="majorBidi"/>
      <w:b/>
      <w:bCs/>
      <w:color w:val="C45911" w:themeColor="accent2" w:themeShade="BF"/>
      <w:sz w:val="22"/>
      <w:szCs w:val="22"/>
    </w:rPr>
  </w:style>
  <w:style w:type="paragraph" w:styleId="Heading3">
    <w:name w:val="heading 3"/>
    <w:basedOn w:val="Normal"/>
    <w:next w:val="Normal"/>
    <w:link w:val="Heading3Char"/>
    <w:uiPriority w:val="9"/>
    <w:semiHidden/>
    <w:unhideWhenUsed/>
    <w:qFormat/>
    <w:rsid w:val="00E35CB8"/>
    <w:pPr>
      <w:pBdr>
        <w:left w:val="single" w:sz="48" w:space="2" w:color="ED7D31" w:themeColor="accent2"/>
        <w:bottom w:val="single" w:sz="4" w:space="0" w:color="ED7D31" w:themeColor="accent2"/>
      </w:pBdr>
      <w:spacing w:before="200" w:after="100" w:line="240" w:lineRule="auto"/>
      <w:ind w:left="144"/>
      <w:contextualSpacing/>
      <w:outlineLvl w:val="2"/>
    </w:pPr>
    <w:rPr>
      <w:rFonts w:asciiTheme="majorHAnsi" w:eastAsiaTheme="majorEastAsia" w:hAnsiTheme="majorHAnsi" w:cstheme="majorBidi"/>
      <w:b/>
      <w:bCs/>
      <w:color w:val="C45911" w:themeColor="accent2" w:themeShade="BF"/>
      <w:sz w:val="22"/>
      <w:szCs w:val="22"/>
    </w:rPr>
  </w:style>
  <w:style w:type="paragraph" w:styleId="Heading4">
    <w:name w:val="heading 4"/>
    <w:basedOn w:val="Normal"/>
    <w:next w:val="Normal"/>
    <w:link w:val="Heading4Char"/>
    <w:uiPriority w:val="9"/>
    <w:semiHidden/>
    <w:unhideWhenUsed/>
    <w:qFormat/>
    <w:rsid w:val="00E35CB8"/>
    <w:pPr>
      <w:pBdr>
        <w:left w:val="single" w:sz="4" w:space="2" w:color="ED7D31" w:themeColor="accent2"/>
        <w:bottom w:val="single" w:sz="4" w:space="2" w:color="ED7D31" w:themeColor="accent2"/>
      </w:pBdr>
      <w:spacing w:before="200" w:after="100" w:line="240" w:lineRule="auto"/>
      <w:ind w:left="86"/>
      <w:contextualSpacing/>
      <w:outlineLvl w:val="3"/>
    </w:pPr>
    <w:rPr>
      <w:rFonts w:asciiTheme="majorHAnsi" w:eastAsiaTheme="majorEastAsia" w:hAnsiTheme="majorHAnsi" w:cstheme="majorBidi"/>
      <w:b/>
      <w:bCs/>
      <w:color w:val="C45911" w:themeColor="accent2" w:themeShade="BF"/>
      <w:sz w:val="22"/>
      <w:szCs w:val="22"/>
    </w:rPr>
  </w:style>
  <w:style w:type="paragraph" w:styleId="Heading5">
    <w:name w:val="heading 5"/>
    <w:basedOn w:val="Normal"/>
    <w:next w:val="Normal"/>
    <w:link w:val="Heading5Char"/>
    <w:uiPriority w:val="9"/>
    <w:semiHidden/>
    <w:unhideWhenUsed/>
    <w:qFormat/>
    <w:rsid w:val="00E35CB8"/>
    <w:pPr>
      <w:pBdr>
        <w:left w:val="dotted" w:sz="4" w:space="2" w:color="ED7D31" w:themeColor="accent2"/>
        <w:bottom w:val="dotted" w:sz="4" w:space="2" w:color="ED7D31" w:themeColor="accent2"/>
      </w:pBdr>
      <w:spacing w:before="200" w:after="100" w:line="240" w:lineRule="auto"/>
      <w:ind w:left="86"/>
      <w:contextualSpacing/>
      <w:outlineLvl w:val="4"/>
    </w:pPr>
    <w:rPr>
      <w:rFonts w:asciiTheme="majorHAnsi" w:eastAsiaTheme="majorEastAsia" w:hAnsiTheme="majorHAnsi" w:cstheme="majorBidi"/>
      <w:b/>
      <w:bCs/>
      <w:color w:val="C45911" w:themeColor="accent2" w:themeShade="BF"/>
      <w:sz w:val="22"/>
      <w:szCs w:val="22"/>
    </w:rPr>
  </w:style>
  <w:style w:type="paragraph" w:styleId="Heading6">
    <w:name w:val="heading 6"/>
    <w:basedOn w:val="Normal"/>
    <w:next w:val="Normal"/>
    <w:link w:val="Heading6Char"/>
    <w:uiPriority w:val="9"/>
    <w:semiHidden/>
    <w:unhideWhenUsed/>
    <w:qFormat/>
    <w:rsid w:val="00E35CB8"/>
    <w:pPr>
      <w:pBdr>
        <w:bottom w:val="single" w:sz="4" w:space="2" w:color="F7CAAC" w:themeColor="accent2" w:themeTint="66"/>
      </w:pBdr>
      <w:spacing w:before="200" w:after="100" w:line="240" w:lineRule="auto"/>
      <w:contextualSpacing/>
      <w:outlineLvl w:val="5"/>
    </w:pPr>
    <w:rPr>
      <w:rFonts w:asciiTheme="majorHAnsi" w:eastAsiaTheme="majorEastAsia" w:hAnsiTheme="majorHAnsi" w:cstheme="majorBidi"/>
      <w:color w:val="C45911" w:themeColor="accent2" w:themeShade="BF"/>
      <w:sz w:val="22"/>
      <w:szCs w:val="22"/>
    </w:rPr>
  </w:style>
  <w:style w:type="paragraph" w:styleId="Heading7">
    <w:name w:val="heading 7"/>
    <w:basedOn w:val="Normal"/>
    <w:next w:val="Normal"/>
    <w:link w:val="Heading7Char"/>
    <w:uiPriority w:val="9"/>
    <w:semiHidden/>
    <w:unhideWhenUsed/>
    <w:qFormat/>
    <w:rsid w:val="00E35CB8"/>
    <w:pPr>
      <w:pBdr>
        <w:bottom w:val="dotted" w:sz="4" w:space="2" w:color="F4B083" w:themeColor="accent2" w:themeTint="99"/>
      </w:pBdr>
      <w:spacing w:before="200" w:after="100" w:line="240" w:lineRule="auto"/>
      <w:contextualSpacing/>
      <w:outlineLvl w:val="6"/>
    </w:pPr>
    <w:rPr>
      <w:rFonts w:asciiTheme="majorHAnsi" w:eastAsiaTheme="majorEastAsia" w:hAnsiTheme="majorHAnsi" w:cstheme="majorBidi"/>
      <w:color w:val="C45911" w:themeColor="accent2" w:themeShade="BF"/>
      <w:sz w:val="22"/>
      <w:szCs w:val="22"/>
    </w:rPr>
  </w:style>
  <w:style w:type="paragraph" w:styleId="Heading8">
    <w:name w:val="heading 8"/>
    <w:basedOn w:val="Normal"/>
    <w:next w:val="Normal"/>
    <w:link w:val="Heading8Char"/>
    <w:uiPriority w:val="9"/>
    <w:semiHidden/>
    <w:unhideWhenUsed/>
    <w:qFormat/>
    <w:rsid w:val="00E35CB8"/>
    <w:pPr>
      <w:spacing w:before="200" w:after="100" w:line="240" w:lineRule="auto"/>
      <w:contextualSpacing/>
      <w:outlineLvl w:val="7"/>
    </w:pPr>
    <w:rPr>
      <w:rFonts w:asciiTheme="majorHAnsi" w:eastAsiaTheme="majorEastAsia" w:hAnsiTheme="majorHAnsi" w:cstheme="majorBidi"/>
      <w:color w:val="ED7D31" w:themeColor="accent2"/>
      <w:sz w:val="22"/>
      <w:szCs w:val="22"/>
    </w:rPr>
  </w:style>
  <w:style w:type="paragraph" w:styleId="Heading9">
    <w:name w:val="heading 9"/>
    <w:basedOn w:val="Normal"/>
    <w:next w:val="Normal"/>
    <w:link w:val="Heading9Char"/>
    <w:uiPriority w:val="9"/>
    <w:semiHidden/>
    <w:unhideWhenUsed/>
    <w:qFormat/>
    <w:rsid w:val="00E35CB8"/>
    <w:pPr>
      <w:spacing w:before="200" w:after="100" w:line="240" w:lineRule="auto"/>
      <w:contextualSpacing/>
      <w:outlineLvl w:val="8"/>
    </w:pPr>
    <w:rPr>
      <w:rFonts w:asciiTheme="majorHAnsi" w:eastAsiaTheme="majorEastAsia" w:hAnsiTheme="majorHAnsi" w:cstheme="majorBidi"/>
      <w:color w:val="ED7D31"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35CB8"/>
    <w:pPr>
      <w:pBdr>
        <w:top w:val="single" w:sz="48" w:space="0" w:color="ED7D31" w:themeColor="accent2"/>
        <w:bottom w:val="single" w:sz="48" w:space="0" w:color="ED7D31" w:themeColor="accent2"/>
      </w:pBdr>
      <w:shd w:val="clear" w:color="auto" w:fill="ED7D31"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paragraph" w:styleId="NormalWeb">
    <w:name w:val="Normal (Web)"/>
    <w:basedOn w:val="Normal"/>
    <w:uiPriority w:val="99"/>
    <w:unhideWhenUsed/>
    <w:rsid w:val="00C817E0"/>
    <w:pPr>
      <w:spacing w:before="100" w:beforeAutospacing="1" w:after="100" w:afterAutospacing="1"/>
    </w:pPr>
    <w:rPr>
      <w:rFonts w:ascii="Times New Roman" w:eastAsia="Times New Roman" w:hAnsi="Times New Roman" w:cs="Times New Roman"/>
    </w:rPr>
  </w:style>
  <w:style w:type="paragraph" w:styleId="Footer">
    <w:name w:val="footer"/>
    <w:basedOn w:val="Normal"/>
    <w:link w:val="FooterChar"/>
    <w:uiPriority w:val="99"/>
    <w:unhideWhenUsed/>
    <w:rsid w:val="006D3627"/>
    <w:pPr>
      <w:tabs>
        <w:tab w:val="center" w:pos="4680"/>
        <w:tab w:val="right" w:pos="9360"/>
      </w:tabs>
    </w:pPr>
  </w:style>
  <w:style w:type="character" w:customStyle="1" w:styleId="FooterChar">
    <w:name w:val="Footer Char"/>
    <w:basedOn w:val="DefaultParagraphFont"/>
    <w:link w:val="Footer"/>
    <w:uiPriority w:val="99"/>
    <w:rsid w:val="006D3627"/>
  </w:style>
  <w:style w:type="character" w:styleId="PageNumber">
    <w:name w:val="page number"/>
    <w:basedOn w:val="DefaultParagraphFont"/>
    <w:uiPriority w:val="99"/>
    <w:semiHidden/>
    <w:unhideWhenUsed/>
    <w:rsid w:val="006D3627"/>
  </w:style>
  <w:style w:type="paragraph" w:styleId="Header">
    <w:name w:val="header"/>
    <w:basedOn w:val="Normal"/>
    <w:link w:val="HeaderChar"/>
    <w:uiPriority w:val="99"/>
    <w:unhideWhenUsed/>
    <w:rsid w:val="006D3627"/>
    <w:pPr>
      <w:tabs>
        <w:tab w:val="center" w:pos="4680"/>
        <w:tab w:val="right" w:pos="9360"/>
      </w:tabs>
    </w:pPr>
  </w:style>
  <w:style w:type="character" w:customStyle="1" w:styleId="HeaderChar">
    <w:name w:val="Header Char"/>
    <w:basedOn w:val="DefaultParagraphFont"/>
    <w:link w:val="Header"/>
    <w:uiPriority w:val="99"/>
    <w:rsid w:val="006D3627"/>
  </w:style>
  <w:style w:type="character" w:styleId="CommentReference">
    <w:name w:val="annotation reference"/>
    <w:basedOn w:val="DefaultParagraphFont"/>
    <w:uiPriority w:val="99"/>
    <w:semiHidden/>
    <w:unhideWhenUsed/>
    <w:rsid w:val="00167A5D"/>
    <w:rPr>
      <w:sz w:val="16"/>
      <w:szCs w:val="16"/>
    </w:rPr>
  </w:style>
  <w:style w:type="paragraph" w:styleId="CommentText">
    <w:name w:val="annotation text"/>
    <w:basedOn w:val="Normal"/>
    <w:link w:val="CommentTextChar"/>
    <w:uiPriority w:val="99"/>
    <w:unhideWhenUsed/>
    <w:rsid w:val="00167A5D"/>
  </w:style>
  <w:style w:type="character" w:customStyle="1" w:styleId="CommentTextChar">
    <w:name w:val="Comment Text Char"/>
    <w:basedOn w:val="DefaultParagraphFont"/>
    <w:link w:val="CommentText"/>
    <w:uiPriority w:val="99"/>
    <w:rsid w:val="00167A5D"/>
    <w:rPr>
      <w:sz w:val="20"/>
      <w:szCs w:val="20"/>
    </w:rPr>
  </w:style>
  <w:style w:type="paragraph" w:styleId="CommentSubject">
    <w:name w:val="annotation subject"/>
    <w:basedOn w:val="CommentText"/>
    <w:next w:val="CommentText"/>
    <w:link w:val="CommentSubjectChar"/>
    <w:uiPriority w:val="99"/>
    <w:semiHidden/>
    <w:unhideWhenUsed/>
    <w:rsid w:val="00167A5D"/>
    <w:rPr>
      <w:b/>
      <w:bCs/>
    </w:rPr>
  </w:style>
  <w:style w:type="character" w:customStyle="1" w:styleId="CommentSubjectChar">
    <w:name w:val="Comment Subject Char"/>
    <w:basedOn w:val="CommentTextChar"/>
    <w:link w:val="CommentSubject"/>
    <w:uiPriority w:val="99"/>
    <w:semiHidden/>
    <w:rsid w:val="00167A5D"/>
    <w:rPr>
      <w:b/>
      <w:bCs/>
      <w:sz w:val="20"/>
      <w:szCs w:val="20"/>
    </w:rPr>
  </w:style>
  <w:style w:type="paragraph" w:styleId="Revision">
    <w:name w:val="Revision"/>
    <w:hidden/>
    <w:uiPriority w:val="99"/>
    <w:semiHidden/>
    <w:rsid w:val="007F7834"/>
  </w:style>
  <w:style w:type="paragraph" w:styleId="ListParagraph">
    <w:name w:val="List Paragraph"/>
    <w:basedOn w:val="Normal"/>
    <w:uiPriority w:val="34"/>
    <w:qFormat/>
    <w:rsid w:val="00E35CB8"/>
    <w:pPr>
      <w:ind w:left="720"/>
      <w:contextualSpacing/>
    </w:pPr>
  </w:style>
  <w:style w:type="character" w:customStyle="1" w:styleId="Heading2Char">
    <w:name w:val="Heading 2 Char"/>
    <w:basedOn w:val="DefaultParagraphFont"/>
    <w:link w:val="Heading2"/>
    <w:uiPriority w:val="9"/>
    <w:rsid w:val="00E35CB8"/>
    <w:rPr>
      <w:rFonts w:asciiTheme="majorHAnsi" w:eastAsiaTheme="majorEastAsia" w:hAnsiTheme="majorHAnsi" w:cstheme="majorBidi"/>
      <w:b/>
      <w:bCs/>
      <w:i/>
      <w:iCs/>
      <w:color w:val="C45911" w:themeColor="accent2" w:themeShade="BF"/>
    </w:rPr>
  </w:style>
  <w:style w:type="character" w:styleId="Strong">
    <w:name w:val="Strong"/>
    <w:uiPriority w:val="22"/>
    <w:qFormat/>
    <w:rsid w:val="00E35CB8"/>
    <w:rPr>
      <w:b/>
      <w:bCs/>
      <w:spacing w:val="0"/>
    </w:rPr>
  </w:style>
  <w:style w:type="character" w:customStyle="1" w:styleId="Heading1Char">
    <w:name w:val="Heading 1 Char"/>
    <w:basedOn w:val="DefaultParagraphFont"/>
    <w:link w:val="Heading1"/>
    <w:uiPriority w:val="9"/>
    <w:rsid w:val="00E35CB8"/>
    <w:rPr>
      <w:rFonts w:asciiTheme="majorHAnsi" w:eastAsiaTheme="majorEastAsia" w:hAnsiTheme="majorHAnsi" w:cstheme="majorBidi"/>
      <w:b/>
      <w:bCs/>
      <w:i/>
      <w:iCs/>
      <w:color w:val="823B0B" w:themeColor="accent2" w:themeShade="7F"/>
      <w:shd w:val="clear" w:color="auto" w:fill="FBE4D5" w:themeFill="accent2" w:themeFillTint="33"/>
    </w:rPr>
  </w:style>
  <w:style w:type="character" w:customStyle="1" w:styleId="Heading3Char">
    <w:name w:val="Heading 3 Char"/>
    <w:basedOn w:val="DefaultParagraphFont"/>
    <w:link w:val="Heading3"/>
    <w:uiPriority w:val="9"/>
    <w:semiHidden/>
    <w:rsid w:val="00E35CB8"/>
    <w:rPr>
      <w:rFonts w:asciiTheme="majorHAnsi" w:eastAsiaTheme="majorEastAsia" w:hAnsiTheme="majorHAnsi" w:cstheme="majorBidi"/>
      <w:b/>
      <w:bCs/>
      <w:i/>
      <w:iCs/>
      <w:color w:val="C45911" w:themeColor="accent2" w:themeShade="BF"/>
    </w:rPr>
  </w:style>
  <w:style w:type="character" w:customStyle="1" w:styleId="Heading4Char">
    <w:name w:val="Heading 4 Char"/>
    <w:basedOn w:val="DefaultParagraphFont"/>
    <w:link w:val="Heading4"/>
    <w:uiPriority w:val="9"/>
    <w:semiHidden/>
    <w:rsid w:val="00E35CB8"/>
    <w:rPr>
      <w:rFonts w:asciiTheme="majorHAnsi" w:eastAsiaTheme="majorEastAsia" w:hAnsiTheme="majorHAnsi" w:cstheme="majorBidi"/>
      <w:b/>
      <w:bCs/>
      <w:i/>
      <w:iCs/>
      <w:color w:val="C45911" w:themeColor="accent2" w:themeShade="BF"/>
    </w:rPr>
  </w:style>
  <w:style w:type="character" w:customStyle="1" w:styleId="Heading5Char">
    <w:name w:val="Heading 5 Char"/>
    <w:basedOn w:val="DefaultParagraphFont"/>
    <w:link w:val="Heading5"/>
    <w:uiPriority w:val="9"/>
    <w:semiHidden/>
    <w:rsid w:val="00E35CB8"/>
    <w:rPr>
      <w:rFonts w:asciiTheme="majorHAnsi" w:eastAsiaTheme="majorEastAsia" w:hAnsiTheme="majorHAnsi" w:cstheme="majorBidi"/>
      <w:b/>
      <w:bCs/>
      <w:i/>
      <w:iCs/>
      <w:color w:val="C45911" w:themeColor="accent2" w:themeShade="BF"/>
    </w:rPr>
  </w:style>
  <w:style w:type="character" w:customStyle="1" w:styleId="Heading6Char">
    <w:name w:val="Heading 6 Char"/>
    <w:basedOn w:val="DefaultParagraphFont"/>
    <w:link w:val="Heading6"/>
    <w:uiPriority w:val="9"/>
    <w:semiHidden/>
    <w:rsid w:val="00E35CB8"/>
    <w:rPr>
      <w:rFonts w:asciiTheme="majorHAnsi" w:eastAsiaTheme="majorEastAsia" w:hAnsiTheme="majorHAnsi" w:cstheme="majorBidi"/>
      <w:i/>
      <w:iCs/>
      <w:color w:val="C45911" w:themeColor="accent2" w:themeShade="BF"/>
    </w:rPr>
  </w:style>
  <w:style w:type="character" w:customStyle="1" w:styleId="Heading7Char">
    <w:name w:val="Heading 7 Char"/>
    <w:basedOn w:val="DefaultParagraphFont"/>
    <w:link w:val="Heading7"/>
    <w:uiPriority w:val="9"/>
    <w:semiHidden/>
    <w:rsid w:val="00E35CB8"/>
    <w:rPr>
      <w:rFonts w:asciiTheme="majorHAnsi" w:eastAsiaTheme="majorEastAsia" w:hAnsiTheme="majorHAnsi" w:cstheme="majorBidi"/>
      <w:i/>
      <w:iCs/>
      <w:color w:val="C45911" w:themeColor="accent2" w:themeShade="BF"/>
    </w:rPr>
  </w:style>
  <w:style w:type="character" w:customStyle="1" w:styleId="Heading8Char">
    <w:name w:val="Heading 8 Char"/>
    <w:basedOn w:val="DefaultParagraphFont"/>
    <w:link w:val="Heading8"/>
    <w:uiPriority w:val="9"/>
    <w:semiHidden/>
    <w:rsid w:val="00E35CB8"/>
    <w:rPr>
      <w:rFonts w:asciiTheme="majorHAnsi" w:eastAsiaTheme="majorEastAsia" w:hAnsiTheme="majorHAnsi" w:cstheme="majorBidi"/>
      <w:i/>
      <w:iCs/>
      <w:color w:val="ED7D31" w:themeColor="accent2"/>
    </w:rPr>
  </w:style>
  <w:style w:type="character" w:customStyle="1" w:styleId="Heading9Char">
    <w:name w:val="Heading 9 Char"/>
    <w:basedOn w:val="DefaultParagraphFont"/>
    <w:link w:val="Heading9"/>
    <w:uiPriority w:val="9"/>
    <w:semiHidden/>
    <w:rsid w:val="00E35CB8"/>
    <w:rPr>
      <w:rFonts w:asciiTheme="majorHAnsi" w:eastAsiaTheme="majorEastAsia" w:hAnsiTheme="majorHAnsi" w:cstheme="majorBidi"/>
      <w:i/>
      <w:iCs/>
      <w:color w:val="ED7D31" w:themeColor="accent2"/>
      <w:sz w:val="20"/>
      <w:szCs w:val="20"/>
    </w:rPr>
  </w:style>
  <w:style w:type="paragraph" w:styleId="Caption">
    <w:name w:val="caption"/>
    <w:basedOn w:val="Normal"/>
    <w:next w:val="Normal"/>
    <w:uiPriority w:val="35"/>
    <w:semiHidden/>
    <w:unhideWhenUsed/>
    <w:qFormat/>
    <w:rsid w:val="00E35CB8"/>
    <w:rPr>
      <w:b/>
      <w:bCs/>
      <w:color w:val="C45911" w:themeColor="accent2" w:themeShade="BF"/>
      <w:sz w:val="18"/>
      <w:szCs w:val="18"/>
    </w:rPr>
  </w:style>
  <w:style w:type="character" w:customStyle="1" w:styleId="TitleChar">
    <w:name w:val="Title Char"/>
    <w:basedOn w:val="DefaultParagraphFont"/>
    <w:link w:val="Title"/>
    <w:uiPriority w:val="10"/>
    <w:rsid w:val="00E35CB8"/>
    <w:rPr>
      <w:rFonts w:asciiTheme="majorHAnsi" w:eastAsiaTheme="majorEastAsia" w:hAnsiTheme="majorHAnsi" w:cstheme="majorBidi"/>
      <w:i/>
      <w:iCs/>
      <w:color w:val="FFFFFF" w:themeColor="background1"/>
      <w:spacing w:val="10"/>
      <w:sz w:val="48"/>
      <w:szCs w:val="48"/>
      <w:shd w:val="clear" w:color="auto" w:fill="ED7D31" w:themeFill="accent2"/>
    </w:rPr>
  </w:style>
  <w:style w:type="paragraph" w:styleId="Subtitle">
    <w:name w:val="Subtitle"/>
    <w:basedOn w:val="Normal"/>
    <w:next w:val="Normal"/>
    <w:link w:val="SubtitleChar"/>
    <w:uiPriority w:val="11"/>
    <w:qFormat/>
    <w:pPr>
      <w:pBdr>
        <w:bottom w:val="dotted" w:sz="8" w:space="10" w:color="ED7D31"/>
      </w:pBdr>
      <w:spacing w:before="200" w:after="900" w:line="240" w:lineRule="auto"/>
      <w:jc w:val="center"/>
    </w:pPr>
    <w:rPr>
      <w:color w:val="823B0B"/>
      <w:sz w:val="24"/>
      <w:szCs w:val="24"/>
    </w:rPr>
  </w:style>
  <w:style w:type="character" w:customStyle="1" w:styleId="SubtitleChar">
    <w:name w:val="Subtitle Char"/>
    <w:basedOn w:val="DefaultParagraphFont"/>
    <w:link w:val="Subtitle"/>
    <w:uiPriority w:val="11"/>
    <w:rsid w:val="00E35CB8"/>
    <w:rPr>
      <w:rFonts w:asciiTheme="majorHAnsi" w:eastAsiaTheme="majorEastAsia" w:hAnsiTheme="majorHAnsi" w:cstheme="majorBidi"/>
      <w:i/>
      <w:iCs/>
      <w:color w:val="823B0B" w:themeColor="accent2" w:themeShade="7F"/>
      <w:sz w:val="24"/>
      <w:szCs w:val="24"/>
    </w:rPr>
  </w:style>
  <w:style w:type="character" w:styleId="Emphasis">
    <w:name w:val="Emphasis"/>
    <w:uiPriority w:val="20"/>
    <w:qFormat/>
    <w:rsid w:val="00E35CB8"/>
    <w:rPr>
      <w:rFonts w:asciiTheme="majorHAnsi" w:eastAsiaTheme="majorEastAsia" w:hAnsiTheme="majorHAnsi" w:cstheme="majorBidi"/>
      <w:b/>
      <w:bCs/>
      <w:i/>
      <w:iCs/>
      <w:color w:val="ED7D31" w:themeColor="accent2"/>
      <w:bdr w:val="single" w:sz="18" w:space="0" w:color="FBE4D5" w:themeColor="accent2" w:themeTint="33"/>
      <w:shd w:val="clear" w:color="auto" w:fill="FBE4D5" w:themeFill="accent2" w:themeFillTint="33"/>
    </w:rPr>
  </w:style>
  <w:style w:type="paragraph" w:styleId="NoSpacing">
    <w:name w:val="No Spacing"/>
    <w:basedOn w:val="Normal"/>
    <w:uiPriority w:val="1"/>
    <w:qFormat/>
    <w:rsid w:val="00E35CB8"/>
    <w:pPr>
      <w:spacing w:after="0" w:line="240" w:lineRule="auto"/>
    </w:pPr>
  </w:style>
  <w:style w:type="paragraph" w:styleId="Quote">
    <w:name w:val="Quote"/>
    <w:basedOn w:val="Normal"/>
    <w:next w:val="Normal"/>
    <w:link w:val="QuoteChar"/>
    <w:uiPriority w:val="29"/>
    <w:qFormat/>
    <w:rsid w:val="00E35CB8"/>
    <w:rPr>
      <w:i w:val="0"/>
      <w:iCs w:val="0"/>
      <w:color w:val="C45911" w:themeColor="accent2" w:themeShade="BF"/>
    </w:rPr>
  </w:style>
  <w:style w:type="character" w:customStyle="1" w:styleId="QuoteChar">
    <w:name w:val="Quote Char"/>
    <w:basedOn w:val="DefaultParagraphFont"/>
    <w:link w:val="Quote"/>
    <w:uiPriority w:val="29"/>
    <w:rsid w:val="00E35CB8"/>
    <w:rPr>
      <w:color w:val="C45911" w:themeColor="accent2" w:themeShade="BF"/>
      <w:sz w:val="20"/>
      <w:szCs w:val="20"/>
    </w:rPr>
  </w:style>
  <w:style w:type="paragraph" w:styleId="IntenseQuote">
    <w:name w:val="Intense Quote"/>
    <w:basedOn w:val="Normal"/>
    <w:next w:val="Normal"/>
    <w:link w:val="IntenseQuoteChar"/>
    <w:uiPriority w:val="30"/>
    <w:qFormat/>
    <w:rsid w:val="00E35CB8"/>
    <w:pPr>
      <w:pBdr>
        <w:top w:val="dotted" w:sz="8" w:space="10" w:color="ED7D31" w:themeColor="accent2"/>
        <w:bottom w:val="dotted" w:sz="8" w:space="10" w:color="ED7D31" w:themeColor="accent2"/>
      </w:pBdr>
      <w:spacing w:line="300" w:lineRule="auto"/>
      <w:ind w:left="2160" w:right="2160"/>
      <w:jc w:val="center"/>
    </w:pPr>
    <w:rPr>
      <w:rFonts w:asciiTheme="majorHAnsi" w:eastAsiaTheme="majorEastAsia" w:hAnsiTheme="majorHAnsi" w:cstheme="majorBidi"/>
      <w:b/>
      <w:bCs/>
      <w:color w:val="ED7D31" w:themeColor="accent2"/>
    </w:rPr>
  </w:style>
  <w:style w:type="character" w:customStyle="1" w:styleId="IntenseQuoteChar">
    <w:name w:val="Intense Quote Char"/>
    <w:basedOn w:val="DefaultParagraphFont"/>
    <w:link w:val="IntenseQuote"/>
    <w:uiPriority w:val="30"/>
    <w:rsid w:val="00E35CB8"/>
    <w:rPr>
      <w:rFonts w:asciiTheme="majorHAnsi" w:eastAsiaTheme="majorEastAsia" w:hAnsiTheme="majorHAnsi" w:cstheme="majorBidi"/>
      <w:b/>
      <w:bCs/>
      <w:i/>
      <w:iCs/>
      <w:color w:val="ED7D31" w:themeColor="accent2"/>
      <w:sz w:val="20"/>
      <w:szCs w:val="20"/>
    </w:rPr>
  </w:style>
  <w:style w:type="character" w:styleId="SubtleEmphasis">
    <w:name w:val="Subtle Emphasis"/>
    <w:uiPriority w:val="19"/>
    <w:qFormat/>
    <w:rsid w:val="00E35CB8"/>
    <w:rPr>
      <w:rFonts w:asciiTheme="majorHAnsi" w:eastAsiaTheme="majorEastAsia" w:hAnsiTheme="majorHAnsi" w:cstheme="majorBidi"/>
      <w:i/>
      <w:iCs/>
      <w:color w:val="ED7D31" w:themeColor="accent2"/>
    </w:rPr>
  </w:style>
  <w:style w:type="character" w:styleId="IntenseEmphasis">
    <w:name w:val="Intense Emphasis"/>
    <w:uiPriority w:val="21"/>
    <w:qFormat/>
    <w:rsid w:val="00E35CB8"/>
    <w:rPr>
      <w:rFonts w:asciiTheme="majorHAnsi" w:eastAsiaTheme="majorEastAsia" w:hAnsiTheme="majorHAnsi" w:cstheme="majorBidi"/>
      <w:b/>
      <w:bCs/>
      <w:i/>
      <w:iCs/>
      <w:dstrike w:val="0"/>
      <w:color w:val="FFFFFF" w:themeColor="background1"/>
      <w:bdr w:val="single" w:sz="18" w:space="0" w:color="ED7D31" w:themeColor="accent2"/>
      <w:shd w:val="clear" w:color="auto" w:fill="ED7D31" w:themeFill="accent2"/>
      <w:vertAlign w:val="baseline"/>
    </w:rPr>
  </w:style>
  <w:style w:type="character" w:styleId="SubtleReference">
    <w:name w:val="Subtle Reference"/>
    <w:uiPriority w:val="31"/>
    <w:qFormat/>
    <w:rsid w:val="00E35CB8"/>
    <w:rPr>
      <w:i/>
      <w:iCs/>
      <w:smallCaps/>
      <w:color w:val="ED7D31" w:themeColor="accent2"/>
      <w:u w:color="ED7D31" w:themeColor="accent2"/>
    </w:rPr>
  </w:style>
  <w:style w:type="character" w:styleId="IntenseReference">
    <w:name w:val="Intense Reference"/>
    <w:uiPriority w:val="32"/>
    <w:qFormat/>
    <w:rsid w:val="00E35CB8"/>
    <w:rPr>
      <w:b/>
      <w:bCs/>
      <w:i/>
      <w:iCs/>
      <w:smallCaps/>
      <w:color w:val="ED7D31" w:themeColor="accent2"/>
      <w:u w:color="ED7D31" w:themeColor="accent2"/>
    </w:rPr>
  </w:style>
  <w:style w:type="character" w:styleId="BookTitle">
    <w:name w:val="Book Title"/>
    <w:uiPriority w:val="33"/>
    <w:qFormat/>
    <w:rsid w:val="00E35CB8"/>
    <w:rPr>
      <w:rFonts w:asciiTheme="majorHAnsi" w:eastAsiaTheme="majorEastAsia" w:hAnsiTheme="majorHAnsi" w:cstheme="majorBidi"/>
      <w:b/>
      <w:bCs/>
      <w:i/>
      <w:iCs/>
      <w:smallCaps/>
      <w:color w:val="C45911" w:themeColor="accent2" w:themeShade="BF"/>
      <w:u w:val="single"/>
    </w:rPr>
  </w:style>
  <w:style w:type="paragraph" w:styleId="TOCHeading">
    <w:name w:val="TOC Heading"/>
    <w:basedOn w:val="Heading1"/>
    <w:next w:val="Normal"/>
    <w:uiPriority w:val="39"/>
    <w:semiHidden/>
    <w:unhideWhenUsed/>
    <w:qFormat/>
    <w:rsid w:val="00E35CB8"/>
    <w:pPr>
      <w:outlineLvl w:val="9"/>
    </w:pPr>
  </w:style>
  <w:style w:type="character" w:styleId="Hyperlink">
    <w:name w:val="Hyperlink"/>
    <w:basedOn w:val="DefaultParagraphFont"/>
    <w:uiPriority w:val="99"/>
    <w:unhideWhenUsed/>
    <w:rsid w:val="00791C79"/>
    <w:rPr>
      <w:color w:val="0000FF"/>
      <w:u w:val="single"/>
    </w:rPr>
  </w:style>
  <w:style w:type="character" w:styleId="UnresolvedMention">
    <w:name w:val="Unresolved Mention"/>
    <w:basedOn w:val="DefaultParagraphFont"/>
    <w:uiPriority w:val="99"/>
    <w:semiHidden/>
    <w:unhideWhenUsed/>
    <w:rsid w:val="003943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bellisario.psu.edu/page-center" TargetMode="External"/><Relationship Id="rId18" Type="http://schemas.openxmlformats.org/officeDocument/2006/relationships/hyperlink" Target="https://www.globalalliancepr.org/" TargetMode="External"/><Relationship Id="rId26" Type="http://schemas.openxmlformats.org/officeDocument/2006/relationships/hyperlink" Target="https://www.prsa.org/home/get-involved/college-of-fellows" TargetMode="External"/><Relationship Id="rId39" Type="http://schemas.openxmlformats.org/officeDocument/2006/relationships/theme" Target="theme/theme1.xml"/><Relationship Id="rId21" Type="http://schemas.openxmlformats.org/officeDocument/2006/relationships/hyperlink" Target="https://aejmc.us/jpre/" TargetMode="External"/><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commissionpred.org" TargetMode="External"/><Relationship Id="rId17" Type="http://schemas.openxmlformats.org/officeDocument/2006/relationships/hyperlink" Target="http://euprera.org/" TargetMode="External"/><Relationship Id="rId25" Type="http://schemas.openxmlformats.org/officeDocument/2006/relationships/hyperlink" Target="https://prcouncil.net/"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cipr.co.uk/" TargetMode="External"/><Relationship Id="rId20" Type="http://schemas.openxmlformats.org/officeDocument/2006/relationships/hyperlink" Target="https://www.iabc.com/" TargetMode="External"/><Relationship Id="rId29" Type="http://schemas.openxmlformats.org/officeDocument/2006/relationships/hyperlink" Target="https://www.prsa.org/home/get-involved/professional-interest-sections/educators-academy"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ecure.givelively.org/donate/commission-on-public-relations-education-inc/commission-on-public-relations-education-cpre" TargetMode="External"/><Relationship Id="rId24" Type="http://schemas.openxmlformats.org/officeDocument/2006/relationships/hyperlink" Target="http://plankcenter.ua.edu/" TargetMode="External"/><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s://www.cprs.ca/" TargetMode="External"/><Relationship Id="rId23" Type="http://schemas.openxmlformats.org/officeDocument/2006/relationships/hyperlink" Target="https://careers.nbprs.org/" TargetMode="External"/><Relationship Id="rId28" Type="http://schemas.openxmlformats.org/officeDocument/2006/relationships/hyperlink" Target="https://www.prsa.org/" TargetMode="External"/><Relationship Id="rId36" Type="http://schemas.openxmlformats.org/officeDocument/2006/relationships/header" Target="header3.xml"/><Relationship Id="rId10" Type="http://schemas.openxmlformats.org/officeDocument/2006/relationships/hyperlink" Target="mailto:commissionpred@gmail.com" TargetMode="External"/><Relationship Id="rId19" Type="http://schemas.openxmlformats.org/officeDocument/2006/relationships/hyperlink" Target="https://instituteforpr.org/" TargetMode="External"/><Relationship Id="rId31" Type="http://schemas.openxmlformats.org/officeDocument/2006/relationships/hyperlink" Target="https://www.praccreditation.org/"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aejmc.org/" TargetMode="External"/><Relationship Id="rId22" Type="http://schemas.openxmlformats.org/officeDocument/2006/relationships/hyperlink" Target="https://www.prmuseum.org/" TargetMode="External"/><Relationship Id="rId27" Type="http://schemas.openxmlformats.org/officeDocument/2006/relationships/hyperlink" Target="https://www.prsafoundation.org/" TargetMode="External"/><Relationship Id="rId30" Type="http://schemas.openxmlformats.org/officeDocument/2006/relationships/hyperlink" Target="https://apps.prsa.org/AboutPRSA/Leadership/PRSANationalCommittees" TargetMode="External"/><Relationship Id="rId35" Type="http://schemas.openxmlformats.org/officeDocument/2006/relationships/footer" Target="footer2.xml"/><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ykdBLDUmejN2E9d9o1H4zfCuBA==">CgMxLjAyDmgucWZjbjZkZTl3MWUxMg5oLmdtcWR6am52YzBlczgAciExc3ZiYVJKZUt5OHJiQ3BoYXVNZUw0ZDRaWktFWnM5aU4=</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F9E7D92-7B21-446D-9C3D-B6A3E3E55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2517</Words>
  <Characters>14347</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L. Toth</dc:creator>
  <cp:lastModifiedBy>Maria P</cp:lastModifiedBy>
  <cp:revision>2</cp:revision>
  <cp:lastPrinted>2023-10-29T22:36:00Z</cp:lastPrinted>
  <dcterms:created xsi:type="dcterms:W3CDTF">2024-02-01T22:20:00Z</dcterms:created>
  <dcterms:modified xsi:type="dcterms:W3CDTF">2024-02-01T22:20:00Z</dcterms:modified>
</cp:coreProperties>
</file>